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2CA7" w14:textId="77777777" w:rsidR="00F86F38" w:rsidRDefault="00F86F38" w:rsidP="0D049792">
      <w:pPr>
        <w:tabs>
          <w:tab w:val="left" w:pos="7655"/>
        </w:tabs>
        <w:rPr>
          <w:noProof/>
        </w:rPr>
      </w:pPr>
    </w:p>
    <w:p w14:paraId="259B92E9" w14:textId="4F9101B1" w:rsidR="00F86F38" w:rsidRDefault="00F86F38" w:rsidP="0D049792">
      <w:pPr>
        <w:tabs>
          <w:tab w:val="left" w:pos="7655"/>
        </w:tabs>
        <w:rPr>
          <w:noProof/>
        </w:rPr>
      </w:pPr>
    </w:p>
    <w:p w14:paraId="171FAEBD" w14:textId="08FACC0E" w:rsidR="00E61B3A" w:rsidRDefault="00A018C5" w:rsidP="00F86F38">
      <w:pPr>
        <w:tabs>
          <w:tab w:val="left" w:pos="7655"/>
        </w:tabs>
        <w:jc w:val="center"/>
        <w:rPr>
          <w:sz w:val="24"/>
          <w:szCs w:val="24"/>
        </w:rPr>
      </w:pPr>
      <w:r>
        <w:rPr>
          <w:rFonts w:ascii="Textile" w:hAnsi="Textile"/>
          <w:noProof/>
          <w:sz w:val="24"/>
          <w:szCs w:val="24"/>
          <w:u w:val="single"/>
        </w:rPr>
        <w:drawing>
          <wp:anchor distT="0" distB="0" distL="114300" distR="114300" simplePos="0" relativeHeight="251659264" behindDoc="0" locked="0" layoutInCell="1" allowOverlap="1" wp14:anchorId="28A7E68B" wp14:editId="1872E604">
            <wp:simplePos x="0" y="0"/>
            <wp:positionH relativeFrom="margin">
              <wp:align>left</wp:align>
            </wp:positionH>
            <wp:positionV relativeFrom="paragraph">
              <wp:posOffset>7522</wp:posOffset>
            </wp:positionV>
            <wp:extent cx="740780" cy="672335"/>
            <wp:effectExtent l="0" t="0" r="2540" b="0"/>
            <wp:wrapNone/>
            <wp:docPr id="147400222" name="Image 2" descr="Une image contenant texte, clipart,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222" name="Image 2" descr="Une image contenant texte, clipart, dessin humoristique, illustra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780" cy="67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EB5" w:rsidRPr="0D049792">
        <w:rPr>
          <w:rFonts w:ascii="Textile" w:hAnsi="Textile"/>
          <w:sz w:val="24"/>
          <w:szCs w:val="24"/>
          <w:u w:val="single"/>
        </w:rPr>
        <w:t xml:space="preserve">Classes de </w:t>
      </w:r>
      <w:r w:rsidR="00BD5F77" w:rsidRPr="0D049792">
        <w:rPr>
          <w:rFonts w:ascii="Textile" w:hAnsi="Textile"/>
          <w:sz w:val="24"/>
          <w:szCs w:val="24"/>
          <w:u w:val="single"/>
        </w:rPr>
        <w:t>6</w:t>
      </w:r>
      <w:r w:rsidR="003C271C" w:rsidRPr="0D049792">
        <w:rPr>
          <w:rFonts w:ascii="Textile" w:hAnsi="Textile"/>
          <w:sz w:val="24"/>
          <w:szCs w:val="24"/>
          <w:u w:val="single"/>
          <w:vertAlign w:val="superscript"/>
        </w:rPr>
        <w:t>e</w:t>
      </w:r>
      <w:r w:rsidR="00905EB5" w:rsidRPr="0D049792">
        <w:rPr>
          <w:rFonts w:ascii="Textile" w:hAnsi="Textile"/>
          <w:sz w:val="24"/>
          <w:szCs w:val="24"/>
          <w:u w:val="single"/>
        </w:rPr>
        <w:t xml:space="preserve"> année</w:t>
      </w:r>
    </w:p>
    <w:p w14:paraId="357F51CB" w14:textId="4EF1423C" w:rsidR="004B18B3" w:rsidRPr="004B18B3" w:rsidRDefault="004B18B3" w:rsidP="0D049792">
      <w:pPr>
        <w:tabs>
          <w:tab w:val="left" w:pos="7655"/>
        </w:tabs>
        <w:rPr>
          <w:sz w:val="24"/>
          <w:szCs w:val="24"/>
        </w:rPr>
      </w:pPr>
    </w:p>
    <w:p w14:paraId="6B863337" w14:textId="024C6265" w:rsidR="00D14962" w:rsidRPr="00620ECB" w:rsidRDefault="00D14962" w:rsidP="00D14962">
      <w:pPr>
        <w:spacing w:after="240"/>
        <w:jc w:val="center"/>
        <w:rPr>
          <w:rFonts w:ascii="Arial Narrow" w:hAnsi="Arial Narrow"/>
          <w:b/>
          <w:bCs/>
          <w:smallCaps/>
          <w:spacing w:val="20"/>
          <w:sz w:val="24"/>
          <w:szCs w:val="24"/>
        </w:rPr>
      </w:pPr>
      <w:r w:rsidRPr="78579741">
        <w:rPr>
          <w:rFonts w:ascii="Arial Narrow" w:hAnsi="Arial Narrow"/>
          <w:b/>
          <w:bCs/>
          <w:smallCaps/>
          <w:spacing w:val="20"/>
          <w:sz w:val="24"/>
          <w:szCs w:val="24"/>
        </w:rPr>
        <w:t xml:space="preserve">Information sur l’évaluation </w:t>
      </w:r>
      <w:r w:rsidRPr="00E61B3A">
        <w:rPr>
          <w:rFonts w:ascii="Arial Narrow" w:hAnsi="Arial Narrow"/>
          <w:b/>
          <w:smallCaps/>
          <w:spacing w:val="20"/>
          <w:sz w:val="24"/>
          <w:szCs w:val="24"/>
        </w:rPr>
        <w:br/>
      </w:r>
      <w:r w:rsidRPr="78579741">
        <w:rPr>
          <w:rFonts w:ascii="Arial Narrow" w:hAnsi="Arial Narrow"/>
          <w:b/>
          <w:bCs/>
          <w:smallCaps/>
          <w:spacing w:val="20"/>
          <w:sz w:val="24"/>
          <w:szCs w:val="24"/>
        </w:rPr>
        <w:t>des apprentissages et le bulletin scolaire 202</w:t>
      </w:r>
      <w:r w:rsidR="00243A22">
        <w:rPr>
          <w:rFonts w:ascii="Arial Narrow" w:hAnsi="Arial Narrow"/>
          <w:b/>
          <w:bCs/>
          <w:smallCaps/>
          <w:spacing w:val="20"/>
          <w:sz w:val="24"/>
          <w:szCs w:val="24"/>
        </w:rPr>
        <w:t>5-2026</w:t>
      </w:r>
    </w:p>
    <w:p w14:paraId="1667C75C" w14:textId="041C7DFA" w:rsidR="00D14962" w:rsidRPr="00E6385F" w:rsidRDefault="00D14962" w:rsidP="00D14962">
      <w:pPr>
        <w:jc w:val="both"/>
        <w:rPr>
          <w:sz w:val="20"/>
          <w:szCs w:val="20"/>
        </w:rPr>
      </w:pPr>
      <w:r w:rsidRPr="78579741">
        <w:rPr>
          <w:sz w:val="20"/>
          <w:szCs w:val="20"/>
        </w:rPr>
        <w:t xml:space="preserve">Conformément au régime pédagogique et dans le respect du programme de formation de l’école québécoise, nous vous transmettons les renseignements concernant les principales évaluations des apprentissages de votre enfant au cours de l’année scolaire </w:t>
      </w:r>
      <w:r w:rsidRPr="78579741">
        <w:rPr>
          <w:b/>
          <w:bCs/>
          <w:sz w:val="20"/>
          <w:szCs w:val="20"/>
        </w:rPr>
        <w:t>202</w:t>
      </w:r>
      <w:r w:rsidR="00243A22">
        <w:rPr>
          <w:b/>
          <w:bCs/>
          <w:sz w:val="20"/>
          <w:szCs w:val="20"/>
        </w:rPr>
        <w:t>5</w:t>
      </w:r>
      <w:r w:rsidRPr="78579741">
        <w:rPr>
          <w:b/>
          <w:bCs/>
          <w:sz w:val="20"/>
          <w:szCs w:val="20"/>
        </w:rPr>
        <w:t>-202</w:t>
      </w:r>
      <w:r w:rsidR="00243A22">
        <w:rPr>
          <w:b/>
          <w:bCs/>
          <w:sz w:val="20"/>
          <w:szCs w:val="20"/>
        </w:rPr>
        <w:t>6</w:t>
      </w:r>
      <w:r w:rsidRPr="78579741">
        <w:rPr>
          <w:sz w:val="20"/>
          <w:szCs w:val="20"/>
        </w:rPr>
        <w:t>. En cours d’année, vous recevrez une communication et trois bulletins.</w:t>
      </w:r>
    </w:p>
    <w:p w14:paraId="2657C9FF" w14:textId="77777777" w:rsidR="00D14962" w:rsidRPr="007672AC" w:rsidRDefault="00D14962" w:rsidP="00D14962">
      <w:pPr>
        <w:jc w:val="both"/>
        <w:rPr>
          <w:sz w:val="16"/>
          <w:szCs w:val="16"/>
        </w:rPr>
      </w:pPr>
    </w:p>
    <w:p w14:paraId="10ED109C" w14:textId="77777777" w:rsidR="00D14962" w:rsidRPr="00DB075D" w:rsidRDefault="00D14962" w:rsidP="00D14962">
      <w:pPr>
        <w:pStyle w:val="Titre1"/>
        <w:keepNext w:val="0"/>
        <w:keepLines w:val="0"/>
        <w:rPr>
          <w:rFonts w:ascii="Arial" w:hAnsi="Arial"/>
          <w:b w:val="0"/>
          <w:bCs w:val="0"/>
          <w:sz w:val="22"/>
          <w:szCs w:val="22"/>
        </w:rPr>
      </w:pPr>
      <w:r>
        <w:t>1</w:t>
      </w:r>
      <w:r w:rsidRPr="3025DD2F">
        <w:rPr>
          <w:vertAlign w:val="superscript"/>
        </w:rPr>
        <w:t>re</w:t>
      </w:r>
      <w:r>
        <w:t xml:space="preserve"> communication écrite :</w:t>
      </w:r>
    </w:p>
    <w:p w14:paraId="71A2E365" w14:textId="77777777" w:rsidR="00D14962" w:rsidRPr="00DB075D" w:rsidRDefault="00D14962" w:rsidP="00D14962">
      <w:pPr>
        <w:numPr>
          <w:ilvl w:val="0"/>
          <w:numId w:val="4"/>
        </w:numPr>
        <w:contextualSpacing/>
        <w:jc w:val="both"/>
        <w:rPr>
          <w:sz w:val="20"/>
          <w:szCs w:val="20"/>
        </w:rPr>
      </w:pPr>
      <w:r w:rsidRPr="7BA13F81">
        <w:rPr>
          <w:sz w:val="20"/>
          <w:szCs w:val="20"/>
        </w:rPr>
        <w:t>Cette communication vous renseignera sur les apprentissages et le comportement de votre enfant.</w:t>
      </w:r>
    </w:p>
    <w:p w14:paraId="10FA98C6" w14:textId="14A99F86" w:rsidR="00D14962" w:rsidRPr="00DB075D" w:rsidRDefault="00D14962" w:rsidP="00D14962">
      <w:pPr>
        <w:numPr>
          <w:ilvl w:val="0"/>
          <w:numId w:val="4"/>
        </w:numPr>
        <w:contextualSpacing/>
        <w:jc w:val="both"/>
        <w:rPr>
          <w:sz w:val="20"/>
          <w:szCs w:val="20"/>
        </w:rPr>
      </w:pPr>
      <w:r w:rsidRPr="7BA13F81">
        <w:rPr>
          <w:sz w:val="20"/>
          <w:szCs w:val="20"/>
        </w:rPr>
        <w:t xml:space="preserve">Elle vous sera acheminée le </w:t>
      </w:r>
      <w:r w:rsidR="00A018C5">
        <w:rPr>
          <w:sz w:val="20"/>
          <w:szCs w:val="20"/>
        </w:rPr>
        <w:t>15</w:t>
      </w:r>
      <w:r w:rsidRPr="7BA13F81">
        <w:rPr>
          <w:sz w:val="20"/>
          <w:szCs w:val="20"/>
        </w:rPr>
        <w:t xml:space="preserve"> octobre 202</w:t>
      </w:r>
      <w:r w:rsidR="00243A22">
        <w:rPr>
          <w:sz w:val="20"/>
          <w:szCs w:val="20"/>
        </w:rPr>
        <w:t>5</w:t>
      </w:r>
      <w:r w:rsidRPr="7BA13F81">
        <w:rPr>
          <w:sz w:val="20"/>
          <w:szCs w:val="20"/>
        </w:rPr>
        <w:t>.</w:t>
      </w:r>
    </w:p>
    <w:p w14:paraId="78C399CD" w14:textId="77777777" w:rsidR="00D14962" w:rsidRPr="007672AC" w:rsidRDefault="00D14962" w:rsidP="00D14962">
      <w:pPr>
        <w:jc w:val="both"/>
        <w:rPr>
          <w:sz w:val="16"/>
          <w:szCs w:val="16"/>
        </w:rPr>
      </w:pPr>
    </w:p>
    <w:p w14:paraId="09AB199C" w14:textId="77777777" w:rsidR="00D05A3B" w:rsidRDefault="00D05A3B" w:rsidP="00D05A3B">
      <w:pPr>
        <w:pStyle w:val="Titre1"/>
        <w:keepNext w:val="0"/>
        <w:keepLines w:val="0"/>
      </w:pPr>
      <w:commentRangeStart w:id="0"/>
      <w:r>
        <w:t>Bulletins</w:t>
      </w:r>
      <w:commentRangeEnd w:id="0"/>
      <w:r>
        <w:rPr>
          <w:rStyle w:val="Marquedecommentaire"/>
          <w:rFonts w:ascii="Arial" w:eastAsia="Calibri" w:hAnsi="Arial"/>
          <w:b w:val="0"/>
          <w:bCs w:val="0"/>
        </w:rPr>
        <w:commentReference w:id="0"/>
      </w:r>
    </w:p>
    <w:p w14:paraId="040239C9" w14:textId="51F71CFE" w:rsidR="00D05A3B" w:rsidRPr="001F63EC" w:rsidRDefault="00D05A3B" w:rsidP="00D05A3B">
      <w:pPr>
        <w:numPr>
          <w:ilvl w:val="0"/>
          <w:numId w:val="1"/>
        </w:numPr>
        <w:contextualSpacing/>
        <w:jc w:val="both"/>
        <w:rPr>
          <w:sz w:val="20"/>
          <w:szCs w:val="20"/>
        </w:rPr>
      </w:pPr>
      <w:r w:rsidRPr="001F63EC">
        <w:rPr>
          <w:b/>
          <w:bCs/>
          <w:sz w:val="20"/>
          <w:szCs w:val="20"/>
        </w:rPr>
        <w:t>Étape 1</w:t>
      </w:r>
      <w:r w:rsidRPr="001F63EC">
        <w:rPr>
          <w:sz w:val="20"/>
          <w:szCs w:val="20"/>
        </w:rPr>
        <w:t xml:space="preserve"> : </w:t>
      </w:r>
      <w:r w:rsidR="00A018C5" w:rsidRPr="001F63EC">
        <w:rPr>
          <w:sz w:val="20"/>
          <w:szCs w:val="20"/>
        </w:rPr>
        <w:t>29</w:t>
      </w:r>
      <w:r w:rsidRPr="001F63EC">
        <w:rPr>
          <w:sz w:val="20"/>
          <w:szCs w:val="20"/>
        </w:rPr>
        <w:t xml:space="preserve"> </w:t>
      </w:r>
      <w:proofErr w:type="gramStart"/>
      <w:r w:rsidRPr="001F63EC">
        <w:rPr>
          <w:sz w:val="20"/>
          <w:szCs w:val="20"/>
        </w:rPr>
        <w:t>aout</w:t>
      </w:r>
      <w:proofErr w:type="gramEnd"/>
      <w:r w:rsidRPr="001F63EC">
        <w:rPr>
          <w:sz w:val="20"/>
          <w:szCs w:val="20"/>
        </w:rPr>
        <w:t xml:space="preserve"> au </w:t>
      </w:r>
      <w:r w:rsidR="00A018C5" w:rsidRPr="001F63EC">
        <w:rPr>
          <w:sz w:val="20"/>
          <w:szCs w:val="20"/>
        </w:rPr>
        <w:t>7</w:t>
      </w:r>
      <w:r w:rsidRPr="001F63EC">
        <w:rPr>
          <w:sz w:val="20"/>
          <w:szCs w:val="20"/>
        </w:rPr>
        <w:t xml:space="preserve"> novembre </w:t>
      </w:r>
      <w:proofErr w:type="gramStart"/>
      <w:r w:rsidRPr="001F63EC">
        <w:rPr>
          <w:sz w:val="20"/>
          <w:szCs w:val="20"/>
        </w:rPr>
        <w:t xml:space="preserve">2025 </w:t>
      </w:r>
      <w:r w:rsidRPr="001F63EC">
        <w:rPr>
          <w:rFonts w:cs="Calibri"/>
          <w:sz w:val="20"/>
          <w:szCs w:val="20"/>
          <w:lang w:val="fr-FR" w:eastAsia="fr-FR"/>
        </w:rPr>
        <w:t xml:space="preserve"> </w:t>
      </w:r>
      <w:r w:rsidRPr="001F63EC">
        <w:tab/>
      </w:r>
      <w:proofErr w:type="gramEnd"/>
      <w:r w:rsidRPr="001F63EC">
        <w:tab/>
      </w:r>
      <w:r w:rsidRPr="001F63EC">
        <w:rPr>
          <w:sz w:val="20"/>
          <w:szCs w:val="20"/>
        </w:rPr>
        <w:t xml:space="preserve">Bulletin remis au plus tard le </w:t>
      </w:r>
      <w:r w:rsidR="001F63EC" w:rsidRPr="001F63EC">
        <w:rPr>
          <w:sz w:val="20"/>
          <w:szCs w:val="20"/>
        </w:rPr>
        <w:t>13</w:t>
      </w:r>
      <w:r w:rsidRPr="001F63EC">
        <w:rPr>
          <w:sz w:val="20"/>
          <w:szCs w:val="20"/>
        </w:rPr>
        <w:t xml:space="preserve"> novembre 2025</w:t>
      </w:r>
    </w:p>
    <w:p w14:paraId="646F8BC4" w14:textId="59AED054" w:rsidR="00D05A3B" w:rsidRPr="001F63EC" w:rsidRDefault="00D05A3B" w:rsidP="00D05A3B">
      <w:pPr>
        <w:numPr>
          <w:ilvl w:val="0"/>
          <w:numId w:val="2"/>
        </w:numPr>
        <w:contextualSpacing/>
        <w:jc w:val="both"/>
        <w:rPr>
          <w:sz w:val="20"/>
          <w:szCs w:val="20"/>
        </w:rPr>
      </w:pPr>
      <w:r w:rsidRPr="001F63EC">
        <w:rPr>
          <w:b/>
          <w:bCs/>
          <w:sz w:val="20"/>
          <w:szCs w:val="20"/>
        </w:rPr>
        <w:t>Étape 2</w:t>
      </w:r>
      <w:r w:rsidRPr="001F63EC">
        <w:rPr>
          <w:sz w:val="20"/>
          <w:szCs w:val="20"/>
        </w:rPr>
        <w:t xml:space="preserve"> : </w:t>
      </w:r>
      <w:r w:rsidR="00A018C5" w:rsidRPr="001F63EC">
        <w:rPr>
          <w:sz w:val="20"/>
          <w:szCs w:val="20"/>
        </w:rPr>
        <w:t>10</w:t>
      </w:r>
      <w:r w:rsidRPr="001F63EC">
        <w:rPr>
          <w:sz w:val="20"/>
          <w:szCs w:val="20"/>
        </w:rPr>
        <w:t xml:space="preserve"> novembre au </w:t>
      </w:r>
      <w:r w:rsidR="00A018C5" w:rsidRPr="001F63EC">
        <w:rPr>
          <w:sz w:val="20"/>
          <w:szCs w:val="20"/>
        </w:rPr>
        <w:t>27 février</w:t>
      </w:r>
      <w:r w:rsidRPr="001F63EC">
        <w:rPr>
          <w:sz w:val="20"/>
          <w:szCs w:val="20"/>
        </w:rPr>
        <w:t xml:space="preserve"> 2026 </w:t>
      </w:r>
      <w:r w:rsidRPr="001F63EC">
        <w:tab/>
      </w:r>
      <w:r w:rsidRPr="001F63EC">
        <w:tab/>
      </w:r>
      <w:r w:rsidRPr="001F63EC">
        <w:rPr>
          <w:sz w:val="20"/>
          <w:szCs w:val="20"/>
        </w:rPr>
        <w:t xml:space="preserve">Bulletin remis au plus tard le </w:t>
      </w:r>
      <w:r w:rsidR="001F63EC" w:rsidRPr="001F63EC">
        <w:rPr>
          <w:sz w:val="20"/>
          <w:szCs w:val="20"/>
        </w:rPr>
        <w:t>13</w:t>
      </w:r>
      <w:r w:rsidRPr="001F63EC">
        <w:rPr>
          <w:sz w:val="20"/>
          <w:szCs w:val="20"/>
        </w:rPr>
        <w:t xml:space="preserve"> mars 2026</w:t>
      </w:r>
    </w:p>
    <w:p w14:paraId="2651BD70" w14:textId="64E0482F" w:rsidR="00D05A3B" w:rsidRPr="001F63EC" w:rsidRDefault="00D05A3B" w:rsidP="00D05A3B">
      <w:pPr>
        <w:numPr>
          <w:ilvl w:val="0"/>
          <w:numId w:val="3"/>
        </w:numPr>
        <w:contextualSpacing/>
        <w:jc w:val="both"/>
        <w:rPr>
          <w:sz w:val="20"/>
          <w:szCs w:val="20"/>
        </w:rPr>
      </w:pPr>
      <w:r w:rsidRPr="001F63EC">
        <w:rPr>
          <w:b/>
          <w:bCs/>
          <w:sz w:val="20"/>
          <w:szCs w:val="20"/>
        </w:rPr>
        <w:t>Étape 3 :</w:t>
      </w:r>
      <w:r w:rsidRPr="001F63EC">
        <w:rPr>
          <w:sz w:val="20"/>
          <w:szCs w:val="20"/>
        </w:rPr>
        <w:t xml:space="preserve"> </w:t>
      </w:r>
      <w:r w:rsidR="001F63EC" w:rsidRPr="001F63EC">
        <w:rPr>
          <w:sz w:val="20"/>
          <w:szCs w:val="20"/>
        </w:rPr>
        <w:t>9</w:t>
      </w:r>
      <w:r w:rsidRPr="001F63EC">
        <w:rPr>
          <w:sz w:val="20"/>
          <w:szCs w:val="20"/>
        </w:rPr>
        <w:t xml:space="preserve"> mars au </w:t>
      </w:r>
      <w:r w:rsidR="001F63EC" w:rsidRPr="001F63EC">
        <w:rPr>
          <w:sz w:val="20"/>
          <w:szCs w:val="20"/>
        </w:rPr>
        <w:t>19</w:t>
      </w:r>
      <w:r w:rsidRPr="001F63EC">
        <w:rPr>
          <w:sz w:val="20"/>
          <w:szCs w:val="20"/>
        </w:rPr>
        <w:t xml:space="preserve"> juin 2026</w:t>
      </w:r>
      <w:r w:rsidRPr="001F63EC">
        <w:tab/>
      </w:r>
      <w:r w:rsidRPr="001F63EC">
        <w:tab/>
      </w:r>
      <w:r w:rsidR="001F63EC" w:rsidRPr="001F63EC">
        <w:tab/>
      </w:r>
      <w:r w:rsidRPr="001F63EC">
        <w:rPr>
          <w:sz w:val="20"/>
          <w:szCs w:val="20"/>
        </w:rPr>
        <w:t xml:space="preserve">Bulletin remis au plus tard le </w:t>
      </w:r>
      <w:r w:rsidR="001F63EC" w:rsidRPr="001F63EC">
        <w:rPr>
          <w:sz w:val="20"/>
          <w:szCs w:val="20"/>
        </w:rPr>
        <w:t>2</w:t>
      </w:r>
      <w:r w:rsidRPr="001F63EC">
        <w:rPr>
          <w:sz w:val="20"/>
          <w:szCs w:val="20"/>
        </w:rPr>
        <w:t xml:space="preserve"> juillet 2026</w:t>
      </w:r>
    </w:p>
    <w:p w14:paraId="28DD465C" w14:textId="77777777" w:rsidR="00D05A3B" w:rsidRDefault="00D05A3B" w:rsidP="00D05A3B">
      <w:pPr>
        <w:jc w:val="both"/>
        <w:rPr>
          <w:sz w:val="16"/>
          <w:szCs w:val="16"/>
        </w:rPr>
      </w:pPr>
    </w:p>
    <w:p w14:paraId="3E762E18" w14:textId="20986414" w:rsidR="00905EB5" w:rsidRPr="00FC105E" w:rsidRDefault="00905EB5" w:rsidP="0D049792">
      <w:pPr>
        <w:jc w:val="both"/>
        <w:rPr>
          <w:sz w:val="20"/>
          <w:szCs w:val="20"/>
        </w:rPr>
      </w:pPr>
      <w:r w:rsidRPr="0D049792">
        <w:rPr>
          <w:sz w:val="20"/>
          <w:szCs w:val="20"/>
        </w:rPr>
        <w:t>Les notes écrites au bulletin représentent le résultat de l’ensemble des observations de l’enseignant. Ces observations portent sur les apprentissages que votre enfant a effectués dans diverses situations (débat</w:t>
      </w:r>
      <w:r w:rsidR="006E4EBE" w:rsidRPr="0D049792">
        <w:rPr>
          <w:sz w:val="20"/>
          <w:szCs w:val="20"/>
        </w:rPr>
        <w:t>s</w:t>
      </w:r>
      <w:r w:rsidRPr="0D049792">
        <w:rPr>
          <w:sz w:val="20"/>
          <w:szCs w:val="20"/>
        </w:rPr>
        <w:t>, dictée</w:t>
      </w:r>
      <w:r w:rsidR="006E4EBE" w:rsidRPr="0D049792">
        <w:rPr>
          <w:sz w:val="20"/>
          <w:szCs w:val="20"/>
        </w:rPr>
        <w:t>s</w:t>
      </w:r>
      <w:r w:rsidRPr="0D049792">
        <w:rPr>
          <w:sz w:val="20"/>
          <w:szCs w:val="20"/>
        </w:rPr>
        <w:t>, projet</w:t>
      </w:r>
      <w:r w:rsidR="006E4EBE" w:rsidRPr="0D049792">
        <w:rPr>
          <w:sz w:val="20"/>
          <w:szCs w:val="20"/>
        </w:rPr>
        <w:t>s</w:t>
      </w:r>
      <w:r w:rsidRPr="0D049792">
        <w:rPr>
          <w:sz w:val="20"/>
          <w:szCs w:val="20"/>
        </w:rPr>
        <w:t>, examen</w:t>
      </w:r>
      <w:r w:rsidR="006E4EBE" w:rsidRPr="0D049792">
        <w:rPr>
          <w:sz w:val="20"/>
          <w:szCs w:val="20"/>
        </w:rPr>
        <w:t>s</w:t>
      </w:r>
      <w:r w:rsidRPr="0D049792">
        <w:rPr>
          <w:sz w:val="20"/>
          <w:szCs w:val="20"/>
        </w:rPr>
        <w:t>, etc.)</w:t>
      </w:r>
    </w:p>
    <w:tbl>
      <w:tblPr>
        <w:tblW w:w="5000" w:type="pct"/>
        <w:tblInd w:w="-142" w:type="dxa"/>
        <w:tblBorders>
          <w:insideH w:val="single" w:sz="4" w:space="0" w:color="auto"/>
          <w:insideV w:val="single" w:sz="4" w:space="0" w:color="auto"/>
        </w:tblBorders>
        <w:tblLayout w:type="fixed"/>
        <w:tblLook w:val="04A0" w:firstRow="1" w:lastRow="0" w:firstColumn="1" w:lastColumn="0" w:noHBand="0" w:noVBand="1"/>
      </w:tblPr>
      <w:tblGrid>
        <w:gridCol w:w="1822"/>
        <w:gridCol w:w="2898"/>
        <w:gridCol w:w="971"/>
        <w:gridCol w:w="974"/>
        <w:gridCol w:w="1113"/>
        <w:gridCol w:w="1243"/>
        <w:gridCol w:w="1358"/>
      </w:tblGrid>
      <w:tr w:rsidR="00F86F38" w:rsidRPr="003C74FA" w14:paraId="42A6CC33" w14:textId="77777777" w:rsidTr="0079472E">
        <w:trPr>
          <w:trHeight w:val="450"/>
        </w:trPr>
        <w:tc>
          <w:tcPr>
            <w:tcW w:w="2274" w:type="pct"/>
            <w:gridSpan w:val="2"/>
            <w:vMerge w:val="restart"/>
            <w:tcBorders>
              <w:top w:val="nil"/>
              <w:left w:val="nil"/>
              <w:right w:val="single" w:sz="18" w:space="0" w:color="404040"/>
            </w:tcBorders>
            <w:vAlign w:val="center"/>
          </w:tcPr>
          <w:p w14:paraId="68220195" w14:textId="77777777" w:rsidR="00F86F38" w:rsidRPr="003C74FA" w:rsidRDefault="00F86F38" w:rsidP="0079472E">
            <w:pPr>
              <w:jc w:val="center"/>
              <w:rPr>
                <w:sz w:val="20"/>
                <w:szCs w:val="20"/>
              </w:rPr>
            </w:pPr>
            <w:r>
              <w:rPr>
                <w:noProof/>
              </w:rPr>
              <w:drawing>
                <wp:inline distT="0" distB="0" distL="0" distR="0" wp14:anchorId="183AA1B2" wp14:editId="1C59F951">
                  <wp:extent cx="654050" cy="625475"/>
                  <wp:effectExtent l="0" t="0" r="0" b="0"/>
                  <wp:docPr id="1011258496" name="Image 16" descr="Une image contenant verre à 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58496" name="Image 16" descr="Une image contenant verre à main&#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bwMode="auto">
                          <a:xfrm>
                            <a:off x="0" y="0"/>
                            <a:ext cx="654050" cy="625475"/>
                          </a:xfrm>
                          <a:prstGeom prst="rect">
                            <a:avLst/>
                          </a:prstGeom>
                          <a:noFill/>
                          <a:ln>
                            <a:noFill/>
                          </a:ln>
                        </pic:spPr>
                      </pic:pic>
                    </a:graphicData>
                  </a:graphic>
                </wp:inline>
              </w:drawing>
            </w:r>
          </w:p>
        </w:tc>
        <w:tc>
          <w:tcPr>
            <w:tcW w:w="468" w:type="pct"/>
            <w:tcBorders>
              <w:top w:val="single" w:sz="18" w:space="0" w:color="404040"/>
              <w:left w:val="single" w:sz="18" w:space="0" w:color="404040"/>
              <w:bottom w:val="single" w:sz="4" w:space="0" w:color="auto"/>
            </w:tcBorders>
            <w:vAlign w:val="center"/>
          </w:tcPr>
          <w:p w14:paraId="7BA3A317" w14:textId="77777777" w:rsidR="00F86F38" w:rsidRDefault="00F86F38" w:rsidP="0079472E">
            <w:pPr>
              <w:jc w:val="center"/>
              <w:rPr>
                <w:rFonts w:ascii="Arial Narrow" w:hAnsi="Arial Narrow"/>
                <w:b/>
                <w:bCs/>
                <w:color w:val="000000"/>
                <w:sz w:val="20"/>
                <w:szCs w:val="20"/>
              </w:rPr>
            </w:pPr>
            <w:r w:rsidRPr="2D9059EE">
              <w:rPr>
                <w:b/>
                <w:bCs/>
                <w:sz w:val="20"/>
                <w:szCs w:val="20"/>
                <w:lang w:val="en-CA"/>
              </w:rPr>
              <w:t>20%</w:t>
            </w:r>
          </w:p>
        </w:tc>
        <w:tc>
          <w:tcPr>
            <w:tcW w:w="469" w:type="pct"/>
            <w:tcBorders>
              <w:top w:val="single" w:sz="18" w:space="0" w:color="404040"/>
              <w:bottom w:val="single" w:sz="4" w:space="0" w:color="auto"/>
            </w:tcBorders>
            <w:vAlign w:val="center"/>
          </w:tcPr>
          <w:p w14:paraId="4FB4B41F" w14:textId="77777777" w:rsidR="00F86F38" w:rsidRDefault="00F86F38" w:rsidP="0079472E">
            <w:pPr>
              <w:ind w:left="-143" w:right="-218"/>
              <w:jc w:val="center"/>
              <w:rPr>
                <w:rFonts w:ascii="Arial Narrow" w:hAnsi="Arial Narrow"/>
                <w:b/>
                <w:bCs/>
                <w:color w:val="000000"/>
                <w:sz w:val="20"/>
                <w:szCs w:val="20"/>
              </w:rPr>
            </w:pPr>
            <w:r w:rsidRPr="2D9059EE">
              <w:rPr>
                <w:b/>
                <w:bCs/>
                <w:sz w:val="20"/>
                <w:szCs w:val="20"/>
                <w:lang w:val="en-CA"/>
              </w:rPr>
              <w:t>+</w:t>
            </w:r>
            <w:r>
              <w:tab/>
            </w:r>
            <w:r w:rsidRPr="2D9059EE">
              <w:rPr>
                <w:b/>
                <w:bCs/>
                <w:sz w:val="20"/>
                <w:szCs w:val="20"/>
                <w:lang w:val="en-CA"/>
              </w:rPr>
              <w:t>20%</w:t>
            </w:r>
          </w:p>
        </w:tc>
        <w:tc>
          <w:tcPr>
            <w:tcW w:w="536" w:type="pct"/>
            <w:tcBorders>
              <w:top w:val="single" w:sz="18" w:space="0" w:color="404040"/>
              <w:bottom w:val="single" w:sz="4" w:space="0" w:color="auto"/>
            </w:tcBorders>
            <w:vAlign w:val="center"/>
          </w:tcPr>
          <w:p w14:paraId="626EF262" w14:textId="77777777" w:rsidR="00F86F38" w:rsidRDefault="00F86F38" w:rsidP="0079472E">
            <w:pPr>
              <w:jc w:val="center"/>
              <w:rPr>
                <w:rFonts w:ascii="Arial Narrow" w:hAnsi="Arial Narrow"/>
                <w:b/>
                <w:bCs/>
                <w:color w:val="000000"/>
                <w:sz w:val="20"/>
                <w:szCs w:val="20"/>
              </w:rPr>
            </w:pPr>
            <w:r w:rsidRPr="2D9059EE">
              <w:rPr>
                <w:b/>
                <w:bCs/>
                <w:sz w:val="20"/>
                <w:szCs w:val="20"/>
                <w:lang w:val="en-CA"/>
              </w:rPr>
              <w:t>+ 60%</w:t>
            </w:r>
          </w:p>
        </w:tc>
        <w:tc>
          <w:tcPr>
            <w:tcW w:w="599" w:type="pct"/>
            <w:vMerge w:val="restart"/>
            <w:tcBorders>
              <w:top w:val="single" w:sz="18" w:space="0" w:color="404040"/>
              <w:bottom w:val="single" w:sz="4" w:space="0" w:color="auto"/>
            </w:tcBorders>
            <w:vAlign w:val="center"/>
          </w:tcPr>
          <w:p w14:paraId="555593BC" w14:textId="77777777" w:rsidR="00F86F38" w:rsidRDefault="00F86F38" w:rsidP="0079472E">
            <w:pPr>
              <w:jc w:val="center"/>
              <w:rPr>
                <w:rFonts w:ascii="Arial Narrow" w:hAnsi="Arial Narrow"/>
                <w:b/>
                <w:bCs/>
                <w:color w:val="000000"/>
                <w:sz w:val="20"/>
                <w:szCs w:val="20"/>
              </w:rPr>
            </w:pPr>
            <w:r w:rsidRPr="2D9059EE">
              <w:rPr>
                <w:rFonts w:ascii="Arial Narrow" w:hAnsi="Arial Narrow"/>
                <w:color w:val="000000" w:themeColor="text1"/>
                <w:sz w:val="20"/>
                <w:szCs w:val="20"/>
              </w:rPr>
              <w:t xml:space="preserve">Intégrées aux résultats de la </w:t>
            </w:r>
            <w:r>
              <w:br/>
            </w:r>
            <w:r w:rsidRPr="2D9059EE">
              <w:rPr>
                <w:rFonts w:ascii="Arial Narrow" w:hAnsi="Arial Narrow"/>
                <w:color w:val="000000" w:themeColor="text1"/>
                <w:sz w:val="20"/>
                <w:szCs w:val="20"/>
              </w:rPr>
              <w:t>3</w:t>
            </w:r>
            <w:r w:rsidRPr="2D9059EE">
              <w:rPr>
                <w:rFonts w:ascii="Arial Narrow" w:hAnsi="Arial Narrow"/>
                <w:color w:val="000000" w:themeColor="text1"/>
                <w:sz w:val="20"/>
                <w:szCs w:val="20"/>
                <w:vertAlign w:val="superscript"/>
              </w:rPr>
              <w:t>e</w:t>
            </w:r>
            <w:r w:rsidRPr="2D9059EE">
              <w:rPr>
                <w:rFonts w:ascii="Arial Narrow" w:hAnsi="Arial Narrow"/>
                <w:color w:val="000000" w:themeColor="text1"/>
                <w:sz w:val="20"/>
                <w:szCs w:val="20"/>
              </w:rPr>
              <w:t xml:space="preserve"> étape</w:t>
            </w:r>
          </w:p>
        </w:tc>
        <w:tc>
          <w:tcPr>
            <w:tcW w:w="654" w:type="pct"/>
            <w:vMerge w:val="restart"/>
            <w:tcBorders>
              <w:top w:val="single" w:sz="18" w:space="0" w:color="404040"/>
              <w:bottom w:val="single" w:sz="18" w:space="0" w:color="404040"/>
              <w:right w:val="single" w:sz="18" w:space="0" w:color="404040"/>
            </w:tcBorders>
            <w:vAlign w:val="center"/>
          </w:tcPr>
          <w:p w14:paraId="4F116FFC" w14:textId="77777777" w:rsidR="00F86F38"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 xml:space="preserve">20% </w:t>
            </w:r>
          </w:p>
          <w:p w14:paraId="6B01E478" w14:textId="77777777" w:rsidR="00F86F38" w:rsidRDefault="00F86F38" w:rsidP="0079472E">
            <w:pPr>
              <w:jc w:val="center"/>
              <w:rPr>
                <w:rFonts w:ascii="Arial Narrow" w:hAnsi="Arial Narrow"/>
                <w:b/>
                <w:bCs/>
                <w:color w:val="000000"/>
                <w:sz w:val="20"/>
                <w:szCs w:val="20"/>
              </w:rPr>
            </w:pPr>
            <w:proofErr w:type="gramStart"/>
            <w:r w:rsidRPr="2D9059EE">
              <w:rPr>
                <w:rFonts w:ascii="Arial Narrow" w:hAnsi="Arial Narrow"/>
                <w:color w:val="000000" w:themeColor="text1"/>
                <w:sz w:val="20"/>
                <w:szCs w:val="20"/>
              </w:rPr>
              <w:t>du</w:t>
            </w:r>
            <w:proofErr w:type="gramEnd"/>
            <w:r w:rsidRPr="2D9059EE">
              <w:rPr>
                <w:rFonts w:ascii="Arial Narrow" w:hAnsi="Arial Narrow"/>
                <w:color w:val="000000" w:themeColor="text1"/>
                <w:sz w:val="20"/>
                <w:szCs w:val="20"/>
              </w:rPr>
              <w:t xml:space="preserve"> résultat final</w:t>
            </w:r>
          </w:p>
        </w:tc>
      </w:tr>
      <w:tr w:rsidR="00F86F38" w:rsidRPr="003C74FA" w14:paraId="0E8070BA" w14:textId="77777777" w:rsidTr="0079472E">
        <w:trPr>
          <w:trHeight w:val="450"/>
        </w:trPr>
        <w:tc>
          <w:tcPr>
            <w:tcW w:w="2274" w:type="pct"/>
            <w:gridSpan w:val="2"/>
            <w:vMerge/>
            <w:tcBorders>
              <w:bottom w:val="single" w:sz="18" w:space="0" w:color="404040"/>
              <w:right w:val="single" w:sz="18" w:space="0" w:color="404040"/>
            </w:tcBorders>
            <w:vAlign w:val="center"/>
          </w:tcPr>
          <w:p w14:paraId="13F49D11" w14:textId="77777777" w:rsidR="00F86F38" w:rsidRPr="003C74FA" w:rsidRDefault="00F86F38" w:rsidP="0079472E">
            <w:pPr>
              <w:jc w:val="center"/>
              <w:rPr>
                <w:rFonts w:ascii="Arial Narrow" w:hAnsi="Arial Narrow"/>
                <w:b/>
                <w:bCs/>
                <w:sz w:val="28"/>
                <w:szCs w:val="28"/>
              </w:rPr>
            </w:pPr>
          </w:p>
        </w:tc>
        <w:tc>
          <w:tcPr>
            <w:tcW w:w="1473" w:type="pct"/>
            <w:gridSpan w:val="3"/>
            <w:tcBorders>
              <w:top w:val="single" w:sz="4" w:space="0" w:color="auto"/>
              <w:left w:val="single" w:sz="18" w:space="0" w:color="404040"/>
              <w:bottom w:val="single" w:sz="18" w:space="0" w:color="404040"/>
            </w:tcBorders>
            <w:vAlign w:val="center"/>
          </w:tcPr>
          <w:p w14:paraId="2A3A552B" w14:textId="77777777" w:rsidR="00F86F38" w:rsidRDefault="00F86F38" w:rsidP="0079472E">
            <w:pPr>
              <w:jc w:val="center"/>
              <w:rPr>
                <w:b/>
                <w:bCs/>
                <w:sz w:val="20"/>
                <w:szCs w:val="20"/>
                <w:lang w:val="en-CA"/>
              </w:rPr>
            </w:pPr>
            <w:r w:rsidRPr="2D9059EE">
              <w:rPr>
                <w:b/>
                <w:bCs/>
                <w:sz w:val="20"/>
                <w:szCs w:val="20"/>
                <w:lang w:val="en-CA"/>
              </w:rPr>
              <w:t xml:space="preserve">= </w:t>
            </w:r>
            <w:proofErr w:type="spellStart"/>
            <w:r w:rsidRPr="2D9059EE">
              <w:rPr>
                <w:b/>
                <w:bCs/>
                <w:sz w:val="20"/>
                <w:szCs w:val="20"/>
                <w:lang w:val="en-CA"/>
              </w:rPr>
              <w:t>résultat</w:t>
            </w:r>
            <w:proofErr w:type="spellEnd"/>
            <w:r w:rsidRPr="2D9059EE">
              <w:rPr>
                <w:b/>
                <w:bCs/>
                <w:sz w:val="20"/>
                <w:szCs w:val="20"/>
                <w:lang w:val="en-CA"/>
              </w:rPr>
              <w:t xml:space="preserve"> </w:t>
            </w:r>
            <w:proofErr w:type="spellStart"/>
            <w:r w:rsidRPr="2D9059EE">
              <w:rPr>
                <w:b/>
                <w:bCs/>
                <w:sz w:val="20"/>
                <w:szCs w:val="20"/>
                <w:lang w:val="en-CA"/>
              </w:rPr>
              <w:t>sommaire</w:t>
            </w:r>
            <w:proofErr w:type="spellEnd"/>
          </w:p>
        </w:tc>
        <w:tc>
          <w:tcPr>
            <w:tcW w:w="599" w:type="pct"/>
            <w:vMerge/>
            <w:tcBorders>
              <w:top w:val="single" w:sz="4" w:space="0" w:color="auto"/>
              <w:bottom w:val="single" w:sz="18" w:space="0" w:color="404040"/>
            </w:tcBorders>
          </w:tcPr>
          <w:p w14:paraId="1AE20ABF" w14:textId="77777777" w:rsidR="00F86F38" w:rsidRDefault="00F86F38" w:rsidP="0079472E">
            <w:pPr>
              <w:jc w:val="center"/>
              <w:rPr>
                <w:rFonts w:ascii="Arial Narrow" w:hAnsi="Arial Narrow"/>
                <w:b/>
                <w:bCs/>
                <w:color w:val="000000"/>
                <w:sz w:val="24"/>
                <w:szCs w:val="24"/>
              </w:rPr>
            </w:pPr>
          </w:p>
        </w:tc>
        <w:tc>
          <w:tcPr>
            <w:tcW w:w="654" w:type="pct"/>
            <w:vMerge/>
            <w:tcBorders>
              <w:top w:val="single" w:sz="4" w:space="0" w:color="auto"/>
              <w:bottom w:val="single" w:sz="18" w:space="0" w:color="404040"/>
              <w:right w:val="single" w:sz="18" w:space="0" w:color="404040"/>
            </w:tcBorders>
            <w:vAlign w:val="center"/>
          </w:tcPr>
          <w:p w14:paraId="6CC2F6BC" w14:textId="77777777" w:rsidR="00F86F38" w:rsidRDefault="00F86F38" w:rsidP="0079472E">
            <w:pPr>
              <w:jc w:val="center"/>
              <w:rPr>
                <w:rFonts w:ascii="Arial Narrow" w:hAnsi="Arial Narrow"/>
                <w:b/>
                <w:bCs/>
                <w:color w:val="000000"/>
                <w:sz w:val="24"/>
                <w:szCs w:val="24"/>
              </w:rPr>
            </w:pPr>
          </w:p>
        </w:tc>
      </w:tr>
      <w:tr w:rsidR="00F86F38" w:rsidRPr="003C74FA" w14:paraId="74E0374F" w14:textId="77777777" w:rsidTr="0079472E">
        <w:trPr>
          <w:trHeight w:val="896"/>
        </w:trPr>
        <w:tc>
          <w:tcPr>
            <w:tcW w:w="2274" w:type="pct"/>
            <w:gridSpan w:val="2"/>
            <w:tcBorders>
              <w:top w:val="single" w:sz="18" w:space="0" w:color="404040"/>
              <w:left w:val="single" w:sz="18" w:space="0" w:color="404040"/>
              <w:bottom w:val="single" w:sz="12" w:space="0" w:color="auto"/>
            </w:tcBorders>
            <w:shd w:val="clear" w:color="auto" w:fill="D9D9D9" w:themeFill="background1" w:themeFillShade="D9"/>
            <w:vAlign w:val="center"/>
          </w:tcPr>
          <w:p w14:paraId="70714EBB" w14:textId="0273193B" w:rsidR="00F86F38" w:rsidRPr="00F765A1" w:rsidRDefault="00F765A1" w:rsidP="0079472E">
            <w:pPr>
              <w:jc w:val="center"/>
              <w:rPr>
                <w:rFonts w:ascii="Arial Narrow" w:hAnsi="Arial Narrow"/>
                <w:b/>
                <w:bCs/>
                <w:sz w:val="24"/>
                <w:szCs w:val="24"/>
              </w:rPr>
            </w:pPr>
            <w:commentRangeStart w:id="1"/>
            <w:r w:rsidRPr="00F765A1">
              <w:rPr>
                <w:rFonts w:ascii="Arial Narrow" w:hAnsi="Arial Narrow"/>
                <w:b/>
                <w:bCs/>
                <w:sz w:val="24"/>
                <w:szCs w:val="24"/>
              </w:rPr>
              <w:t>Disciplines</w:t>
            </w:r>
            <w:commentRangeEnd w:id="1"/>
            <w:r w:rsidRPr="00F765A1">
              <w:rPr>
                <w:rStyle w:val="Marquedecommentaire"/>
                <w:sz w:val="24"/>
                <w:szCs w:val="24"/>
              </w:rPr>
              <w:commentReference w:id="1"/>
            </w:r>
          </w:p>
        </w:tc>
        <w:tc>
          <w:tcPr>
            <w:tcW w:w="468" w:type="pct"/>
            <w:tcBorders>
              <w:top w:val="single" w:sz="18" w:space="0" w:color="404040"/>
              <w:bottom w:val="single" w:sz="12" w:space="0" w:color="auto"/>
            </w:tcBorders>
            <w:shd w:val="clear" w:color="auto" w:fill="D9D9D9" w:themeFill="background1" w:themeFillShade="D9"/>
            <w:vAlign w:val="center"/>
          </w:tcPr>
          <w:p w14:paraId="45E660DB" w14:textId="77777777" w:rsidR="00F86F38" w:rsidRPr="003C74FA"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1</w:t>
            </w:r>
          </w:p>
        </w:tc>
        <w:tc>
          <w:tcPr>
            <w:tcW w:w="469" w:type="pct"/>
            <w:tcBorders>
              <w:top w:val="single" w:sz="18" w:space="0" w:color="404040"/>
              <w:bottom w:val="single" w:sz="12" w:space="0" w:color="auto"/>
            </w:tcBorders>
            <w:shd w:val="clear" w:color="auto" w:fill="D9D9D9" w:themeFill="background1" w:themeFillShade="D9"/>
            <w:vAlign w:val="center"/>
          </w:tcPr>
          <w:p w14:paraId="321E9464" w14:textId="77777777" w:rsidR="00F86F38" w:rsidRPr="003C74FA"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2</w:t>
            </w:r>
          </w:p>
        </w:tc>
        <w:tc>
          <w:tcPr>
            <w:tcW w:w="536" w:type="pct"/>
            <w:tcBorders>
              <w:top w:val="single" w:sz="18" w:space="0" w:color="404040"/>
              <w:bottom w:val="single" w:sz="12" w:space="0" w:color="auto"/>
            </w:tcBorders>
            <w:shd w:val="clear" w:color="auto" w:fill="D9D9D9" w:themeFill="background1" w:themeFillShade="D9"/>
            <w:vAlign w:val="center"/>
          </w:tcPr>
          <w:p w14:paraId="5A2F8A35" w14:textId="77777777" w:rsidR="00F86F38" w:rsidRPr="003C74FA"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3</w:t>
            </w:r>
          </w:p>
        </w:tc>
        <w:tc>
          <w:tcPr>
            <w:tcW w:w="599" w:type="pct"/>
            <w:tcBorders>
              <w:top w:val="single" w:sz="18" w:space="0" w:color="404040"/>
              <w:bottom w:val="single" w:sz="12" w:space="0" w:color="auto"/>
            </w:tcBorders>
            <w:shd w:val="clear" w:color="auto" w:fill="D9D9D9" w:themeFill="background1" w:themeFillShade="D9"/>
            <w:vAlign w:val="center"/>
          </w:tcPr>
          <w:p w14:paraId="6CD5F0D6" w14:textId="77777777" w:rsidR="00F86F38"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Épreuves locales</w:t>
            </w:r>
          </w:p>
          <w:p w14:paraId="66853CEC" w14:textId="77777777" w:rsidR="00F86F38"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(CSSSH)</w:t>
            </w:r>
          </w:p>
        </w:tc>
        <w:tc>
          <w:tcPr>
            <w:tcW w:w="654" w:type="pct"/>
            <w:tcBorders>
              <w:top w:val="single" w:sz="18" w:space="0" w:color="404040"/>
              <w:bottom w:val="single" w:sz="12" w:space="0" w:color="auto"/>
              <w:right w:val="single" w:sz="18" w:space="0" w:color="404040"/>
            </w:tcBorders>
            <w:shd w:val="clear" w:color="auto" w:fill="D9D9D9" w:themeFill="background1" w:themeFillShade="D9"/>
            <w:vAlign w:val="center"/>
          </w:tcPr>
          <w:p w14:paraId="207F1B41" w14:textId="77777777" w:rsidR="00F86F38"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Épreuves</w:t>
            </w:r>
          </w:p>
          <w:p w14:paraId="47454735" w14:textId="77777777" w:rsidR="00F86F38" w:rsidRDefault="00F86F38" w:rsidP="0079472E">
            <w:pPr>
              <w:jc w:val="center"/>
              <w:rPr>
                <w:rFonts w:ascii="Arial Narrow" w:hAnsi="Arial Narrow"/>
                <w:b/>
                <w:bCs/>
                <w:color w:val="000000"/>
                <w:sz w:val="20"/>
                <w:szCs w:val="20"/>
              </w:rPr>
            </w:pPr>
            <w:proofErr w:type="gramStart"/>
            <w:r w:rsidRPr="2D9059EE">
              <w:rPr>
                <w:rFonts w:ascii="Arial Narrow" w:hAnsi="Arial Narrow"/>
                <w:b/>
                <w:bCs/>
                <w:color w:val="000000" w:themeColor="text1"/>
                <w:sz w:val="20"/>
                <w:szCs w:val="20"/>
              </w:rPr>
              <w:t>du</w:t>
            </w:r>
            <w:proofErr w:type="gramEnd"/>
          </w:p>
          <w:p w14:paraId="47C997BE" w14:textId="77777777" w:rsidR="00F86F38"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Ministère</w:t>
            </w:r>
          </w:p>
          <w:p w14:paraId="1BCF258C" w14:textId="77777777" w:rsidR="00F86F38" w:rsidRPr="002064B3" w:rsidRDefault="00F86F38" w:rsidP="0079472E">
            <w:pPr>
              <w:jc w:val="center"/>
              <w:rPr>
                <w:rFonts w:ascii="Arial Narrow" w:hAnsi="Arial Narrow"/>
                <w:b/>
                <w:bCs/>
                <w:color w:val="000000"/>
                <w:sz w:val="20"/>
                <w:szCs w:val="20"/>
              </w:rPr>
            </w:pPr>
            <w:r w:rsidRPr="2D9059EE">
              <w:rPr>
                <w:rFonts w:ascii="Arial Narrow" w:hAnsi="Arial Narrow"/>
                <w:b/>
                <w:bCs/>
                <w:color w:val="000000" w:themeColor="text1"/>
                <w:sz w:val="20"/>
                <w:szCs w:val="20"/>
              </w:rPr>
              <w:t>(</w:t>
            </w:r>
            <w:proofErr w:type="gramStart"/>
            <w:r w:rsidRPr="2D9059EE">
              <w:rPr>
                <w:rFonts w:ascii="Arial Narrow" w:hAnsi="Arial Narrow"/>
                <w:b/>
                <w:bCs/>
                <w:color w:val="000000" w:themeColor="text1"/>
                <w:sz w:val="20"/>
                <w:szCs w:val="20"/>
              </w:rPr>
              <w:t>obligatoires</w:t>
            </w:r>
            <w:proofErr w:type="gramEnd"/>
            <w:r w:rsidRPr="2D9059EE">
              <w:rPr>
                <w:rFonts w:ascii="Arial Narrow" w:hAnsi="Arial Narrow"/>
                <w:b/>
                <w:bCs/>
                <w:color w:val="000000" w:themeColor="text1"/>
                <w:sz w:val="20"/>
                <w:szCs w:val="20"/>
              </w:rPr>
              <w:t>)</w:t>
            </w:r>
          </w:p>
        </w:tc>
      </w:tr>
      <w:tr w:rsidR="00F86F38" w:rsidRPr="003C74FA" w14:paraId="5351F029" w14:textId="77777777" w:rsidTr="0079472E">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58B6CE87" w14:textId="77777777" w:rsidR="00F86F38" w:rsidRPr="003C74FA" w:rsidRDefault="00F86F38" w:rsidP="0079472E">
            <w:pPr>
              <w:rPr>
                <w:rFonts w:ascii="Arial Narrow" w:hAnsi="Arial Narrow"/>
                <w:b/>
                <w:bCs/>
                <w:spacing w:val="20"/>
                <w:sz w:val="20"/>
                <w:szCs w:val="20"/>
              </w:rPr>
            </w:pPr>
            <w:r w:rsidRPr="2D9059EE">
              <w:rPr>
                <w:rFonts w:ascii="Arial Narrow" w:hAnsi="Arial Narrow"/>
                <w:b/>
                <w:bCs/>
                <w:spacing w:val="20"/>
                <w:sz w:val="20"/>
                <w:szCs w:val="20"/>
              </w:rPr>
              <w:t>Français</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781E028E" w14:textId="77777777" w:rsidR="00F86F38" w:rsidRPr="003C74FA" w:rsidRDefault="00F86F38" w:rsidP="0079472E">
            <w:pPr>
              <w:rPr>
                <w:rFonts w:ascii="Arial Narrow" w:hAnsi="Arial Narrow"/>
                <w:color w:val="000000"/>
                <w:sz w:val="20"/>
                <w:szCs w:val="20"/>
              </w:rPr>
            </w:pPr>
            <w:r w:rsidRPr="2D9059EE">
              <w:rPr>
                <w:rFonts w:ascii="Arial Narrow" w:hAnsi="Arial Narrow"/>
                <w:color w:val="000000" w:themeColor="text1"/>
                <w:sz w:val="20"/>
                <w:szCs w:val="20"/>
              </w:rPr>
              <w:t>Lire</w:t>
            </w:r>
          </w:p>
        </w:tc>
        <w:tc>
          <w:tcPr>
            <w:tcW w:w="468" w:type="pct"/>
            <w:tcBorders>
              <w:top w:val="single" w:sz="12" w:space="0" w:color="auto"/>
            </w:tcBorders>
            <w:shd w:val="clear" w:color="auto" w:fill="57F7E8"/>
            <w:vAlign w:val="center"/>
          </w:tcPr>
          <w:p w14:paraId="325508E8" w14:textId="0F59F515" w:rsidR="00F86F38" w:rsidRPr="003C74FA" w:rsidRDefault="00E54F7F" w:rsidP="0079472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12" w:space="0" w:color="auto"/>
            </w:tcBorders>
            <w:shd w:val="clear" w:color="auto" w:fill="57F7E8"/>
            <w:vAlign w:val="center"/>
          </w:tcPr>
          <w:p w14:paraId="034387EC" w14:textId="091BD89C" w:rsidR="00F86F38" w:rsidRPr="003C74FA" w:rsidRDefault="00E54F7F" w:rsidP="0079472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tcBorders>
            <w:vAlign w:val="center"/>
          </w:tcPr>
          <w:p w14:paraId="50C221D4" w14:textId="77777777" w:rsidR="00F86F38" w:rsidRPr="003C74FA" w:rsidRDefault="00F86F38" w:rsidP="0079472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val="restart"/>
            <w:tcBorders>
              <w:top w:val="single" w:sz="12" w:space="0" w:color="auto"/>
            </w:tcBorders>
            <w:shd w:val="clear" w:color="auto" w:fill="000000" w:themeFill="text1"/>
          </w:tcPr>
          <w:p w14:paraId="4298AB98" w14:textId="77777777" w:rsidR="00F86F38" w:rsidRPr="00647EB5" w:rsidRDefault="00F86F38" w:rsidP="0079472E">
            <w:pPr>
              <w:jc w:val="center"/>
              <w:rPr>
                <w:rFonts w:ascii="Arial Narrow" w:hAnsi="Arial Narrow"/>
                <w:color w:val="000000"/>
                <w:sz w:val="20"/>
                <w:szCs w:val="20"/>
                <w:highlight w:val="cyan"/>
              </w:rPr>
            </w:pPr>
          </w:p>
        </w:tc>
        <w:tc>
          <w:tcPr>
            <w:tcW w:w="654" w:type="pct"/>
            <w:tcBorders>
              <w:top w:val="single" w:sz="12" w:space="0" w:color="auto"/>
              <w:right w:val="single" w:sz="18" w:space="0" w:color="404040"/>
            </w:tcBorders>
            <w:vAlign w:val="center"/>
          </w:tcPr>
          <w:p w14:paraId="75FBAE12" w14:textId="77777777" w:rsidR="00F86F38" w:rsidRPr="003C74FA" w:rsidRDefault="00F86F38" w:rsidP="0079472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F86F38" w:rsidRPr="003C74FA" w14:paraId="4D4F15A3" w14:textId="77777777" w:rsidTr="0079472E">
        <w:trPr>
          <w:trHeight w:val="340"/>
        </w:trPr>
        <w:tc>
          <w:tcPr>
            <w:tcW w:w="878" w:type="pct"/>
            <w:vMerge/>
            <w:tcBorders>
              <w:left w:val="single" w:sz="18" w:space="0" w:color="404040"/>
            </w:tcBorders>
            <w:vAlign w:val="center"/>
          </w:tcPr>
          <w:p w14:paraId="0977260C" w14:textId="77777777" w:rsidR="00F86F38" w:rsidRPr="003C74FA" w:rsidRDefault="00F86F38" w:rsidP="0079472E">
            <w:pPr>
              <w:rPr>
                <w:rFonts w:ascii="Arial Narrow" w:hAnsi="Arial Narrow"/>
                <w:b/>
                <w:spacing w:val="20"/>
                <w:sz w:val="24"/>
                <w:szCs w:val="24"/>
              </w:rPr>
            </w:pPr>
          </w:p>
        </w:tc>
        <w:tc>
          <w:tcPr>
            <w:tcW w:w="1396" w:type="pct"/>
            <w:tcBorders>
              <w:left w:val="nil"/>
              <w:bottom w:val="single" w:sz="4" w:space="0" w:color="auto"/>
            </w:tcBorders>
            <w:shd w:val="clear" w:color="auto" w:fill="F2F2F2" w:themeFill="background1" w:themeFillShade="F2"/>
            <w:vAlign w:val="center"/>
          </w:tcPr>
          <w:p w14:paraId="3AFB42F9" w14:textId="77777777" w:rsidR="00F86F38" w:rsidRPr="003C74FA" w:rsidRDefault="00F86F38" w:rsidP="0079472E">
            <w:pPr>
              <w:rPr>
                <w:rFonts w:ascii="Arial Narrow" w:hAnsi="Arial Narrow"/>
                <w:color w:val="000000"/>
                <w:sz w:val="20"/>
                <w:szCs w:val="20"/>
              </w:rPr>
            </w:pPr>
            <w:r w:rsidRPr="2D9059EE">
              <w:rPr>
                <w:rFonts w:ascii="Arial Narrow" w:hAnsi="Arial Narrow"/>
                <w:color w:val="000000" w:themeColor="text1"/>
                <w:sz w:val="20"/>
                <w:szCs w:val="20"/>
              </w:rPr>
              <w:t>Écrire</w:t>
            </w:r>
          </w:p>
        </w:tc>
        <w:tc>
          <w:tcPr>
            <w:tcW w:w="468" w:type="pct"/>
            <w:tcBorders>
              <w:bottom w:val="single" w:sz="4" w:space="0" w:color="auto"/>
            </w:tcBorders>
            <w:shd w:val="clear" w:color="auto" w:fill="57F7E8"/>
            <w:vAlign w:val="center"/>
          </w:tcPr>
          <w:p w14:paraId="54450F2A" w14:textId="0C519212" w:rsidR="00F86F38" w:rsidRPr="003C74FA" w:rsidRDefault="00E54F7F" w:rsidP="0079472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bottom w:val="single" w:sz="4" w:space="0" w:color="auto"/>
            </w:tcBorders>
            <w:shd w:val="clear" w:color="auto" w:fill="57F7E8"/>
            <w:vAlign w:val="center"/>
          </w:tcPr>
          <w:p w14:paraId="7863ADBF" w14:textId="305D7543" w:rsidR="00F86F38" w:rsidRPr="003C74FA" w:rsidRDefault="00E54F7F" w:rsidP="0079472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bottom w:val="single" w:sz="4" w:space="0" w:color="auto"/>
            </w:tcBorders>
            <w:vAlign w:val="center"/>
          </w:tcPr>
          <w:p w14:paraId="230D8361" w14:textId="77777777" w:rsidR="00F86F38" w:rsidRPr="003C74FA" w:rsidRDefault="00F86F38" w:rsidP="0079472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shd w:val="clear" w:color="auto" w:fill="000000" w:themeFill="text1"/>
          </w:tcPr>
          <w:p w14:paraId="5875F7FA" w14:textId="77777777" w:rsidR="00F86F38" w:rsidRPr="00647EB5" w:rsidRDefault="00F86F38" w:rsidP="0079472E">
            <w:pPr>
              <w:jc w:val="center"/>
              <w:rPr>
                <w:rFonts w:ascii="Arial Narrow" w:hAnsi="Arial Narrow"/>
                <w:color w:val="000000"/>
                <w:sz w:val="20"/>
                <w:szCs w:val="20"/>
                <w:highlight w:val="cyan"/>
              </w:rPr>
            </w:pPr>
          </w:p>
        </w:tc>
        <w:tc>
          <w:tcPr>
            <w:tcW w:w="654" w:type="pct"/>
            <w:tcBorders>
              <w:bottom w:val="single" w:sz="4" w:space="0" w:color="auto"/>
              <w:right w:val="single" w:sz="18" w:space="0" w:color="404040"/>
            </w:tcBorders>
            <w:vAlign w:val="center"/>
          </w:tcPr>
          <w:p w14:paraId="40B7268F" w14:textId="77777777" w:rsidR="00F86F38" w:rsidRPr="003C74FA" w:rsidRDefault="00F86F38" w:rsidP="0079472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F86F38" w:rsidRPr="003C74FA" w14:paraId="68105FC6" w14:textId="77777777" w:rsidTr="0079472E">
        <w:trPr>
          <w:trHeight w:val="340"/>
        </w:trPr>
        <w:tc>
          <w:tcPr>
            <w:tcW w:w="878" w:type="pct"/>
            <w:vMerge/>
            <w:tcBorders>
              <w:left w:val="single" w:sz="18" w:space="0" w:color="404040"/>
            </w:tcBorders>
            <w:vAlign w:val="center"/>
          </w:tcPr>
          <w:p w14:paraId="6DFDF850" w14:textId="77777777" w:rsidR="00F86F38" w:rsidRPr="003C74FA" w:rsidRDefault="00F86F38" w:rsidP="0079472E">
            <w:pPr>
              <w:rPr>
                <w:rFonts w:ascii="Arial Narrow" w:hAnsi="Arial Narrow"/>
                <w:b/>
                <w:spacing w:val="20"/>
                <w:sz w:val="24"/>
                <w:szCs w:val="24"/>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432BF6B2" w14:textId="77777777" w:rsidR="00F86F38" w:rsidRPr="003C74FA" w:rsidRDefault="00F86F38" w:rsidP="0079472E">
            <w:pPr>
              <w:rPr>
                <w:rFonts w:ascii="Arial Narrow" w:hAnsi="Arial Narrow"/>
                <w:color w:val="000000"/>
                <w:sz w:val="20"/>
                <w:szCs w:val="20"/>
              </w:rPr>
            </w:pPr>
            <w:r w:rsidRPr="2D9059EE">
              <w:rPr>
                <w:rFonts w:ascii="Arial Narrow" w:hAnsi="Arial Narrow"/>
                <w:color w:val="000000" w:themeColor="text1"/>
                <w:sz w:val="20"/>
                <w:szCs w:val="20"/>
              </w:rPr>
              <w:t>Communiquer oralement en français</w:t>
            </w:r>
          </w:p>
        </w:tc>
        <w:tc>
          <w:tcPr>
            <w:tcW w:w="468" w:type="pct"/>
            <w:tcBorders>
              <w:top w:val="single" w:sz="4" w:space="0" w:color="auto"/>
              <w:bottom w:val="single" w:sz="12" w:space="0" w:color="auto"/>
            </w:tcBorders>
            <w:shd w:val="clear" w:color="auto" w:fill="57F7E8"/>
            <w:vAlign w:val="center"/>
          </w:tcPr>
          <w:p w14:paraId="08A3D838" w14:textId="77777777" w:rsidR="00F86F38" w:rsidRPr="003C74FA" w:rsidRDefault="00F86F38" w:rsidP="0079472E">
            <w:pPr>
              <w:jc w:val="center"/>
              <w:rPr>
                <w:rFonts w:ascii="Arial Narrow" w:hAnsi="Arial Narrow"/>
                <w:color w:val="000000"/>
                <w:sz w:val="20"/>
                <w:szCs w:val="20"/>
              </w:rPr>
            </w:pPr>
          </w:p>
        </w:tc>
        <w:tc>
          <w:tcPr>
            <w:tcW w:w="469" w:type="pct"/>
            <w:tcBorders>
              <w:top w:val="single" w:sz="4" w:space="0" w:color="auto"/>
              <w:bottom w:val="single" w:sz="12" w:space="0" w:color="auto"/>
            </w:tcBorders>
            <w:shd w:val="clear" w:color="auto" w:fill="57F7E8"/>
            <w:vAlign w:val="center"/>
          </w:tcPr>
          <w:p w14:paraId="10AA8FBF" w14:textId="0C685213" w:rsidR="00F86F38" w:rsidRPr="003C74FA" w:rsidRDefault="00E54F7F" w:rsidP="0079472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4" w:space="0" w:color="auto"/>
              <w:bottom w:val="single" w:sz="12" w:space="0" w:color="auto"/>
            </w:tcBorders>
            <w:vAlign w:val="center"/>
          </w:tcPr>
          <w:p w14:paraId="7A595D16" w14:textId="77777777" w:rsidR="00F86F38" w:rsidRPr="003C74FA" w:rsidRDefault="00F86F38" w:rsidP="0079472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tcBorders>
              <w:bottom w:val="single" w:sz="12" w:space="0" w:color="auto"/>
            </w:tcBorders>
            <w:shd w:val="clear" w:color="auto" w:fill="000000" w:themeFill="text1"/>
          </w:tcPr>
          <w:p w14:paraId="515518DE" w14:textId="77777777" w:rsidR="00F86F38" w:rsidRPr="00647EB5" w:rsidRDefault="00F86F38" w:rsidP="0079472E">
            <w:pPr>
              <w:jc w:val="center"/>
              <w:rPr>
                <w:rFonts w:ascii="Arial Narrow" w:hAnsi="Arial Narrow"/>
                <w:color w:val="000000"/>
                <w:sz w:val="20"/>
                <w:szCs w:val="20"/>
                <w:highlight w:val="cyan"/>
              </w:rPr>
            </w:pPr>
          </w:p>
        </w:tc>
        <w:tc>
          <w:tcPr>
            <w:tcW w:w="654" w:type="pct"/>
            <w:tcBorders>
              <w:top w:val="single" w:sz="4" w:space="0" w:color="auto"/>
              <w:bottom w:val="single" w:sz="12" w:space="0" w:color="auto"/>
              <w:right w:val="single" w:sz="18" w:space="0" w:color="404040"/>
            </w:tcBorders>
            <w:shd w:val="clear" w:color="auto" w:fill="000000" w:themeFill="text1"/>
            <w:vAlign w:val="center"/>
          </w:tcPr>
          <w:p w14:paraId="48A7CA80" w14:textId="77777777" w:rsidR="00F86F38" w:rsidRPr="003C74FA" w:rsidRDefault="00F86F38" w:rsidP="0079472E">
            <w:pPr>
              <w:jc w:val="center"/>
              <w:rPr>
                <w:rFonts w:ascii="Arial Narrow" w:hAnsi="Arial Narrow"/>
                <w:color w:val="000000"/>
                <w:sz w:val="20"/>
                <w:szCs w:val="20"/>
              </w:rPr>
            </w:pPr>
          </w:p>
        </w:tc>
      </w:tr>
      <w:tr w:rsidR="00F86F38" w:rsidRPr="003C74FA" w14:paraId="56CC5303" w14:textId="77777777" w:rsidTr="00F86F38">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57370F83" w14:textId="77777777" w:rsidR="00F86F38" w:rsidRPr="003C74FA" w:rsidRDefault="00F86F38" w:rsidP="00F86F38">
            <w:pPr>
              <w:rPr>
                <w:rFonts w:ascii="Arial Narrow" w:hAnsi="Arial Narrow"/>
                <w:b/>
                <w:bCs/>
                <w:spacing w:val="20"/>
                <w:sz w:val="20"/>
                <w:szCs w:val="20"/>
              </w:rPr>
            </w:pPr>
            <w:r w:rsidRPr="2D9059EE">
              <w:rPr>
                <w:rFonts w:ascii="Arial Narrow" w:hAnsi="Arial Narrow"/>
                <w:b/>
                <w:bCs/>
                <w:spacing w:val="20"/>
                <w:sz w:val="20"/>
                <w:szCs w:val="20"/>
              </w:rPr>
              <w:t>Mathématique</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765AF399" w14:textId="77777777" w:rsidR="00F86F38" w:rsidRPr="003C74FA" w:rsidRDefault="00F86F38" w:rsidP="00F86F38">
            <w:pPr>
              <w:rPr>
                <w:rFonts w:ascii="Arial Narrow" w:hAnsi="Arial Narrow"/>
                <w:color w:val="000000"/>
                <w:sz w:val="20"/>
                <w:szCs w:val="20"/>
              </w:rPr>
            </w:pPr>
            <w:r w:rsidRPr="2D9059EE">
              <w:rPr>
                <w:rFonts w:ascii="Arial Narrow" w:hAnsi="Arial Narrow"/>
                <w:color w:val="000000" w:themeColor="text1"/>
                <w:sz w:val="20"/>
                <w:szCs w:val="20"/>
              </w:rPr>
              <w:t>Résoudre une situation-problème</w:t>
            </w:r>
          </w:p>
        </w:tc>
        <w:tc>
          <w:tcPr>
            <w:tcW w:w="468" w:type="pct"/>
            <w:tcBorders>
              <w:top w:val="single" w:sz="12" w:space="0" w:color="auto"/>
              <w:bottom w:val="single" w:sz="4" w:space="0" w:color="auto"/>
            </w:tcBorders>
            <w:shd w:val="clear" w:color="auto" w:fill="57F7E8"/>
            <w:vAlign w:val="center"/>
          </w:tcPr>
          <w:p w14:paraId="1A401AB6" w14:textId="77777777" w:rsidR="00F86F38" w:rsidRPr="003C74FA" w:rsidRDefault="00F86F38" w:rsidP="00F86F38">
            <w:pPr>
              <w:jc w:val="center"/>
              <w:rPr>
                <w:rFonts w:ascii="Arial Narrow" w:hAnsi="Arial Narrow"/>
                <w:color w:val="000000"/>
                <w:sz w:val="20"/>
                <w:szCs w:val="20"/>
              </w:rPr>
            </w:pPr>
          </w:p>
        </w:tc>
        <w:tc>
          <w:tcPr>
            <w:tcW w:w="469" w:type="pct"/>
            <w:tcBorders>
              <w:top w:val="single" w:sz="12" w:space="0" w:color="auto"/>
              <w:bottom w:val="single" w:sz="4" w:space="0" w:color="auto"/>
            </w:tcBorders>
            <w:shd w:val="clear" w:color="auto" w:fill="57F7E8"/>
            <w:vAlign w:val="center"/>
          </w:tcPr>
          <w:p w14:paraId="284D81C6" w14:textId="1921685D" w:rsidR="00F86F38" w:rsidRPr="003C74FA" w:rsidRDefault="00E54F7F" w:rsidP="00F86F38">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bottom w:val="single" w:sz="4" w:space="0" w:color="auto"/>
            </w:tcBorders>
            <w:vAlign w:val="center"/>
          </w:tcPr>
          <w:p w14:paraId="4078519C"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12" w:space="0" w:color="auto"/>
              <w:bottom w:val="single" w:sz="4" w:space="0" w:color="auto"/>
            </w:tcBorders>
            <w:shd w:val="clear" w:color="auto" w:fill="000000" w:themeFill="text1"/>
          </w:tcPr>
          <w:p w14:paraId="62DFAEDA" w14:textId="77777777" w:rsidR="00F86F38" w:rsidRPr="00647EB5" w:rsidRDefault="00F86F38" w:rsidP="00F86F38">
            <w:pPr>
              <w:jc w:val="center"/>
              <w:rPr>
                <w:rFonts w:ascii="Arial Narrow" w:hAnsi="Arial Narrow"/>
                <w:color w:val="000000"/>
                <w:sz w:val="20"/>
                <w:szCs w:val="20"/>
                <w:highlight w:val="cyan"/>
              </w:rPr>
            </w:pPr>
          </w:p>
        </w:tc>
        <w:tc>
          <w:tcPr>
            <w:tcW w:w="654" w:type="pct"/>
            <w:tcBorders>
              <w:top w:val="single" w:sz="12" w:space="0" w:color="auto"/>
              <w:bottom w:val="single" w:sz="4" w:space="0" w:color="auto"/>
              <w:right w:val="single" w:sz="18" w:space="0" w:color="404040"/>
            </w:tcBorders>
            <w:shd w:val="clear" w:color="auto" w:fill="FFFFFF" w:themeFill="background1"/>
            <w:vAlign w:val="center"/>
          </w:tcPr>
          <w:p w14:paraId="3A43D197" w14:textId="070F1E3C"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F86F38" w:rsidRPr="003C74FA" w14:paraId="1B36AE14" w14:textId="77777777" w:rsidTr="00F86F38">
        <w:trPr>
          <w:trHeight w:val="340"/>
        </w:trPr>
        <w:tc>
          <w:tcPr>
            <w:tcW w:w="878" w:type="pct"/>
            <w:vMerge/>
            <w:tcBorders>
              <w:left w:val="single" w:sz="18" w:space="0" w:color="404040"/>
              <w:bottom w:val="single" w:sz="12" w:space="0" w:color="auto"/>
            </w:tcBorders>
            <w:vAlign w:val="center"/>
          </w:tcPr>
          <w:p w14:paraId="77998D07" w14:textId="77777777" w:rsidR="00F86F38" w:rsidRPr="003C74FA" w:rsidRDefault="00F86F38" w:rsidP="00F86F38">
            <w:pPr>
              <w:rPr>
                <w:rFonts w:ascii="Arial Narrow" w:hAnsi="Arial Narrow"/>
                <w:b/>
                <w:spacing w:val="20"/>
                <w:sz w:val="24"/>
                <w:szCs w:val="24"/>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58C437CF" w14:textId="77777777" w:rsidR="00F86F38" w:rsidRPr="003C74FA" w:rsidRDefault="00F86F38" w:rsidP="00F86F38">
            <w:pPr>
              <w:rPr>
                <w:rFonts w:ascii="Arial Narrow" w:hAnsi="Arial Narrow"/>
                <w:color w:val="000000"/>
                <w:sz w:val="20"/>
                <w:szCs w:val="20"/>
              </w:rPr>
            </w:pPr>
            <w:r w:rsidRPr="2D9059EE">
              <w:rPr>
                <w:rFonts w:ascii="Arial Narrow" w:hAnsi="Arial Narrow"/>
                <w:color w:val="000000" w:themeColor="text1"/>
                <w:sz w:val="20"/>
                <w:szCs w:val="20"/>
              </w:rPr>
              <w:t>Utiliser un raisonnement mathématique</w:t>
            </w:r>
          </w:p>
        </w:tc>
        <w:tc>
          <w:tcPr>
            <w:tcW w:w="468" w:type="pct"/>
            <w:tcBorders>
              <w:top w:val="single" w:sz="4" w:space="0" w:color="auto"/>
              <w:bottom w:val="single" w:sz="12" w:space="0" w:color="auto"/>
            </w:tcBorders>
            <w:shd w:val="clear" w:color="auto" w:fill="57F7E8"/>
            <w:vAlign w:val="center"/>
          </w:tcPr>
          <w:p w14:paraId="7A9DDA2F" w14:textId="31AD79E0" w:rsidR="00F86F38" w:rsidRPr="003C74FA" w:rsidRDefault="00E54F7F" w:rsidP="00F86F38">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4" w:space="0" w:color="auto"/>
              <w:bottom w:val="single" w:sz="12" w:space="0" w:color="auto"/>
            </w:tcBorders>
            <w:shd w:val="clear" w:color="auto" w:fill="57F7E8"/>
            <w:vAlign w:val="center"/>
          </w:tcPr>
          <w:p w14:paraId="14C8430D" w14:textId="672941CB" w:rsidR="00F86F38" w:rsidRPr="003C74FA" w:rsidRDefault="00E54F7F" w:rsidP="00F86F38">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4" w:space="0" w:color="auto"/>
              <w:bottom w:val="single" w:sz="12" w:space="0" w:color="auto"/>
            </w:tcBorders>
            <w:vAlign w:val="center"/>
          </w:tcPr>
          <w:p w14:paraId="61C0F481"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4" w:space="0" w:color="auto"/>
              <w:bottom w:val="single" w:sz="12" w:space="0" w:color="auto"/>
            </w:tcBorders>
            <w:shd w:val="clear" w:color="auto" w:fill="000000" w:themeFill="text1"/>
          </w:tcPr>
          <w:p w14:paraId="4270EE33" w14:textId="77777777" w:rsidR="00F86F38" w:rsidRPr="00647EB5" w:rsidRDefault="00F86F38" w:rsidP="00F86F38">
            <w:pPr>
              <w:jc w:val="center"/>
              <w:rPr>
                <w:rFonts w:ascii="Arial Narrow" w:hAnsi="Arial Narrow"/>
                <w:color w:val="000000"/>
                <w:sz w:val="20"/>
                <w:szCs w:val="20"/>
                <w:highlight w:val="cyan"/>
              </w:rPr>
            </w:pPr>
          </w:p>
        </w:tc>
        <w:tc>
          <w:tcPr>
            <w:tcW w:w="654" w:type="pct"/>
            <w:tcBorders>
              <w:top w:val="single" w:sz="4" w:space="0" w:color="auto"/>
              <w:bottom w:val="single" w:sz="12" w:space="0" w:color="auto"/>
              <w:right w:val="single" w:sz="18" w:space="0" w:color="404040"/>
            </w:tcBorders>
            <w:shd w:val="clear" w:color="auto" w:fill="FFFFFF" w:themeFill="background1"/>
            <w:vAlign w:val="center"/>
          </w:tcPr>
          <w:p w14:paraId="016F059B" w14:textId="6A079912"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F86F38" w:rsidRPr="003C74FA" w14:paraId="05416FB9" w14:textId="77777777" w:rsidTr="0079472E">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1BC0F389" w14:textId="77777777" w:rsidR="00F86F38" w:rsidRPr="003C74FA" w:rsidRDefault="00F86F38" w:rsidP="00F86F38">
            <w:pPr>
              <w:rPr>
                <w:rFonts w:ascii="Arial Narrow" w:hAnsi="Arial Narrow"/>
                <w:b/>
                <w:bCs/>
                <w:spacing w:val="20"/>
                <w:sz w:val="20"/>
                <w:szCs w:val="20"/>
              </w:rPr>
            </w:pPr>
            <w:r w:rsidRPr="2D9059EE">
              <w:rPr>
                <w:rFonts w:ascii="Arial Narrow" w:hAnsi="Arial Narrow"/>
                <w:b/>
                <w:bCs/>
                <w:spacing w:val="20"/>
                <w:sz w:val="20"/>
                <w:szCs w:val="20"/>
              </w:rPr>
              <w:t>Anglais</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544B8B93" w14:textId="77777777" w:rsidR="00F86F38" w:rsidRPr="003C74FA" w:rsidRDefault="00F86F38" w:rsidP="00F86F38">
            <w:pPr>
              <w:rPr>
                <w:rFonts w:ascii="Arial Narrow" w:hAnsi="Arial Narrow"/>
                <w:color w:val="000000"/>
                <w:sz w:val="20"/>
                <w:szCs w:val="20"/>
              </w:rPr>
            </w:pPr>
            <w:r w:rsidRPr="2D9059EE">
              <w:rPr>
                <w:rFonts w:ascii="Arial Narrow" w:hAnsi="Arial Narrow"/>
                <w:color w:val="000000" w:themeColor="text1"/>
                <w:sz w:val="20"/>
                <w:szCs w:val="20"/>
              </w:rPr>
              <w:t>Communiquer oralement en anglais</w:t>
            </w:r>
          </w:p>
        </w:tc>
        <w:tc>
          <w:tcPr>
            <w:tcW w:w="468" w:type="pct"/>
            <w:tcBorders>
              <w:top w:val="single" w:sz="12" w:space="0" w:color="auto"/>
            </w:tcBorders>
            <w:shd w:val="clear" w:color="auto" w:fill="57F7E8"/>
            <w:vAlign w:val="center"/>
          </w:tcPr>
          <w:p w14:paraId="71365C74" w14:textId="560E61C3" w:rsidR="00F86F38" w:rsidRPr="00876AC4" w:rsidRDefault="004E13AF" w:rsidP="00F86F38">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469" w:type="pct"/>
            <w:tcBorders>
              <w:top w:val="single" w:sz="12" w:space="0" w:color="auto"/>
            </w:tcBorders>
            <w:shd w:val="clear" w:color="auto" w:fill="57F7E8"/>
            <w:vAlign w:val="center"/>
          </w:tcPr>
          <w:p w14:paraId="4D85D2C3" w14:textId="77777777" w:rsidR="00F86F38" w:rsidRPr="00876AC4" w:rsidRDefault="00F86F38" w:rsidP="00F86F38">
            <w:pPr>
              <w:jc w:val="center"/>
              <w:rPr>
                <w:rFonts w:ascii="Arial Narrow" w:hAnsi="Arial Narrow"/>
                <w:color w:val="000000"/>
                <w:sz w:val="20"/>
                <w:szCs w:val="20"/>
              </w:rPr>
            </w:pPr>
          </w:p>
        </w:tc>
        <w:tc>
          <w:tcPr>
            <w:tcW w:w="536" w:type="pct"/>
            <w:tcBorders>
              <w:top w:val="single" w:sz="12" w:space="0" w:color="auto"/>
            </w:tcBorders>
            <w:vAlign w:val="center"/>
          </w:tcPr>
          <w:p w14:paraId="21F3702A" w14:textId="77777777" w:rsidR="00F86F38" w:rsidRPr="00876AC4"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12" w:space="0" w:color="auto"/>
            </w:tcBorders>
            <w:shd w:val="clear" w:color="auto" w:fill="57F7E8"/>
          </w:tcPr>
          <w:p w14:paraId="1322AF43" w14:textId="2545E2BC" w:rsidR="00F86F38" w:rsidRPr="00647EB5" w:rsidRDefault="004E13AF" w:rsidP="00F86F38">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12" w:space="0" w:color="auto"/>
              <w:right w:val="single" w:sz="18" w:space="0" w:color="404040"/>
            </w:tcBorders>
            <w:shd w:val="clear" w:color="auto" w:fill="000000" w:themeFill="text1"/>
            <w:vAlign w:val="center"/>
          </w:tcPr>
          <w:p w14:paraId="34AA5310" w14:textId="77777777" w:rsidR="00F86F38" w:rsidRPr="003C74FA" w:rsidRDefault="00F86F38" w:rsidP="00F86F38">
            <w:pPr>
              <w:jc w:val="center"/>
              <w:rPr>
                <w:rFonts w:ascii="Arial Narrow" w:hAnsi="Arial Narrow"/>
                <w:color w:val="000000"/>
                <w:sz w:val="20"/>
                <w:szCs w:val="20"/>
              </w:rPr>
            </w:pPr>
          </w:p>
        </w:tc>
      </w:tr>
      <w:tr w:rsidR="00F86F38" w:rsidRPr="003C74FA" w14:paraId="57C0D8FD" w14:textId="77777777" w:rsidTr="0079472E">
        <w:trPr>
          <w:trHeight w:val="340"/>
        </w:trPr>
        <w:tc>
          <w:tcPr>
            <w:tcW w:w="878" w:type="pct"/>
            <w:vMerge/>
            <w:tcBorders>
              <w:left w:val="single" w:sz="18" w:space="0" w:color="404040"/>
              <w:bottom w:val="single" w:sz="12" w:space="0" w:color="auto"/>
            </w:tcBorders>
            <w:vAlign w:val="center"/>
          </w:tcPr>
          <w:p w14:paraId="3A67B6B1" w14:textId="77777777" w:rsidR="00F86F38" w:rsidRPr="003C74FA" w:rsidRDefault="00F86F38" w:rsidP="00F86F38">
            <w:pPr>
              <w:rPr>
                <w:rFonts w:ascii="Arial Narrow" w:hAnsi="Arial Narrow"/>
                <w:color w:val="FFFFFF"/>
              </w:rPr>
            </w:pPr>
          </w:p>
        </w:tc>
        <w:tc>
          <w:tcPr>
            <w:tcW w:w="1396" w:type="pct"/>
            <w:tcBorders>
              <w:top w:val="single" w:sz="4" w:space="0" w:color="auto"/>
              <w:left w:val="nil"/>
              <w:bottom w:val="single" w:sz="4" w:space="0" w:color="auto"/>
            </w:tcBorders>
            <w:shd w:val="clear" w:color="auto" w:fill="F2F2F2" w:themeFill="background1" w:themeFillShade="F2"/>
            <w:vAlign w:val="center"/>
          </w:tcPr>
          <w:p w14:paraId="37D87DC4" w14:textId="77777777" w:rsidR="00F86F38" w:rsidRPr="003C74FA" w:rsidRDefault="00F86F38" w:rsidP="00F86F38">
            <w:pPr>
              <w:rPr>
                <w:rFonts w:ascii="Arial Narrow" w:hAnsi="Arial Narrow"/>
                <w:color w:val="000000"/>
                <w:sz w:val="20"/>
                <w:szCs w:val="20"/>
              </w:rPr>
            </w:pPr>
            <w:r w:rsidRPr="2D9059EE">
              <w:rPr>
                <w:rFonts w:ascii="Arial Narrow" w:hAnsi="Arial Narrow"/>
                <w:color w:val="000000" w:themeColor="text1"/>
                <w:sz w:val="20"/>
                <w:szCs w:val="20"/>
              </w:rPr>
              <w:t>Comprendre des textes lus et entendus</w:t>
            </w:r>
          </w:p>
        </w:tc>
        <w:tc>
          <w:tcPr>
            <w:tcW w:w="468" w:type="pct"/>
            <w:shd w:val="clear" w:color="auto" w:fill="57F7E8"/>
            <w:vAlign w:val="center"/>
          </w:tcPr>
          <w:p w14:paraId="075D9D66" w14:textId="77777777" w:rsidR="00F86F38" w:rsidRPr="003C74FA" w:rsidRDefault="00F86F38" w:rsidP="00F86F38">
            <w:pPr>
              <w:jc w:val="center"/>
              <w:rPr>
                <w:rFonts w:ascii="Arial Narrow" w:hAnsi="Arial Narrow"/>
                <w:color w:val="000000"/>
                <w:sz w:val="20"/>
                <w:szCs w:val="20"/>
              </w:rPr>
            </w:pPr>
          </w:p>
        </w:tc>
        <w:tc>
          <w:tcPr>
            <w:tcW w:w="469" w:type="pct"/>
            <w:shd w:val="clear" w:color="auto" w:fill="57F7E8"/>
            <w:vAlign w:val="center"/>
          </w:tcPr>
          <w:p w14:paraId="2D6C19B0" w14:textId="00C95E98" w:rsidR="00F86F38" w:rsidRPr="003C74FA" w:rsidRDefault="004E13AF" w:rsidP="00F86F38">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vAlign w:val="center"/>
          </w:tcPr>
          <w:p w14:paraId="2722414B"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shd w:val="clear" w:color="auto" w:fill="57F7E8"/>
          </w:tcPr>
          <w:p w14:paraId="682F913E" w14:textId="05181DD1" w:rsidR="00F86F38" w:rsidRPr="00647EB5" w:rsidRDefault="004E13AF" w:rsidP="00F86F38">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bottom w:val="single" w:sz="4" w:space="0" w:color="auto"/>
              <w:right w:val="single" w:sz="18" w:space="0" w:color="404040"/>
            </w:tcBorders>
            <w:shd w:val="clear" w:color="auto" w:fill="000000" w:themeFill="text1"/>
            <w:vAlign w:val="center"/>
          </w:tcPr>
          <w:p w14:paraId="03E3DDCE" w14:textId="77777777" w:rsidR="00F86F38" w:rsidRPr="003C74FA" w:rsidRDefault="00F86F38" w:rsidP="00F86F38">
            <w:pPr>
              <w:jc w:val="center"/>
              <w:rPr>
                <w:rFonts w:ascii="Arial Narrow" w:hAnsi="Arial Narrow"/>
                <w:color w:val="000000"/>
                <w:sz w:val="20"/>
                <w:szCs w:val="20"/>
              </w:rPr>
            </w:pPr>
          </w:p>
        </w:tc>
      </w:tr>
      <w:tr w:rsidR="00F86F38" w:rsidRPr="003C74FA" w14:paraId="5991355F" w14:textId="77777777" w:rsidTr="0079472E">
        <w:trPr>
          <w:trHeight w:val="340"/>
        </w:trPr>
        <w:tc>
          <w:tcPr>
            <w:tcW w:w="878" w:type="pct"/>
            <w:vMerge/>
            <w:tcBorders>
              <w:left w:val="single" w:sz="18" w:space="0" w:color="404040"/>
              <w:bottom w:val="single" w:sz="12" w:space="0" w:color="auto"/>
            </w:tcBorders>
            <w:vAlign w:val="center"/>
          </w:tcPr>
          <w:p w14:paraId="1C5141BF" w14:textId="77777777" w:rsidR="00F86F38" w:rsidRPr="003C74FA" w:rsidRDefault="00F86F38" w:rsidP="00F86F38">
            <w:pPr>
              <w:rPr>
                <w:rFonts w:ascii="Arial Narrow" w:hAnsi="Arial Narrow"/>
                <w:color w:val="FFFFFF"/>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7453FC13" w14:textId="77777777" w:rsidR="00F86F38" w:rsidRPr="003C74FA" w:rsidRDefault="00F86F38" w:rsidP="00F86F38">
            <w:pPr>
              <w:rPr>
                <w:rFonts w:ascii="Arial Narrow" w:hAnsi="Arial Narrow"/>
                <w:color w:val="000000"/>
                <w:sz w:val="20"/>
                <w:szCs w:val="20"/>
              </w:rPr>
            </w:pPr>
            <w:r w:rsidRPr="2D9059EE">
              <w:rPr>
                <w:rFonts w:ascii="Arial Narrow" w:hAnsi="Arial Narrow"/>
                <w:color w:val="000000" w:themeColor="text1"/>
                <w:sz w:val="20"/>
                <w:szCs w:val="20"/>
              </w:rPr>
              <w:t>Écrire des textes</w:t>
            </w:r>
          </w:p>
        </w:tc>
        <w:tc>
          <w:tcPr>
            <w:tcW w:w="468" w:type="pct"/>
            <w:tcBorders>
              <w:bottom w:val="single" w:sz="12" w:space="0" w:color="auto"/>
            </w:tcBorders>
            <w:shd w:val="clear" w:color="auto" w:fill="57F7E8"/>
            <w:vAlign w:val="center"/>
          </w:tcPr>
          <w:p w14:paraId="54FA4DE0" w14:textId="77777777" w:rsidR="00F86F38" w:rsidRPr="003C74FA" w:rsidRDefault="00F86F38" w:rsidP="00F86F38">
            <w:pPr>
              <w:jc w:val="center"/>
              <w:rPr>
                <w:rFonts w:ascii="Arial Narrow" w:hAnsi="Arial Narrow"/>
                <w:color w:val="000000"/>
                <w:sz w:val="20"/>
                <w:szCs w:val="20"/>
              </w:rPr>
            </w:pPr>
          </w:p>
        </w:tc>
        <w:tc>
          <w:tcPr>
            <w:tcW w:w="469" w:type="pct"/>
            <w:tcBorders>
              <w:bottom w:val="single" w:sz="12" w:space="0" w:color="auto"/>
            </w:tcBorders>
            <w:shd w:val="clear" w:color="auto" w:fill="57F7E8"/>
            <w:vAlign w:val="center"/>
          </w:tcPr>
          <w:p w14:paraId="218A76A6" w14:textId="483E9E26" w:rsidR="00F86F38" w:rsidRPr="003C74FA" w:rsidRDefault="004E13AF" w:rsidP="00F86F38">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bottom w:val="single" w:sz="12" w:space="0" w:color="auto"/>
            </w:tcBorders>
            <w:vAlign w:val="center"/>
          </w:tcPr>
          <w:p w14:paraId="57F683D6"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bottom w:val="single" w:sz="12" w:space="0" w:color="auto"/>
            </w:tcBorders>
            <w:shd w:val="clear" w:color="auto" w:fill="57F7E8"/>
          </w:tcPr>
          <w:p w14:paraId="272C982A" w14:textId="093C9466" w:rsidR="00F86F38" w:rsidRPr="00647EB5" w:rsidRDefault="004E13AF" w:rsidP="00F86F38">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4" w:space="0" w:color="auto"/>
              <w:bottom w:val="single" w:sz="12" w:space="0" w:color="auto"/>
              <w:right w:val="single" w:sz="18" w:space="0" w:color="404040"/>
            </w:tcBorders>
            <w:shd w:val="clear" w:color="auto" w:fill="000000" w:themeFill="text1"/>
            <w:vAlign w:val="center"/>
          </w:tcPr>
          <w:p w14:paraId="74D63A8D" w14:textId="77777777" w:rsidR="00F86F38" w:rsidRPr="003C74FA" w:rsidRDefault="00F86F38" w:rsidP="00F86F38">
            <w:pPr>
              <w:jc w:val="center"/>
              <w:rPr>
                <w:rFonts w:ascii="Arial Narrow" w:hAnsi="Arial Narrow"/>
                <w:color w:val="000000"/>
                <w:sz w:val="20"/>
                <w:szCs w:val="20"/>
              </w:rPr>
            </w:pPr>
          </w:p>
        </w:tc>
      </w:tr>
      <w:tr w:rsidR="00F86F38" w:rsidRPr="003C74FA" w14:paraId="40EC64D0" w14:textId="77777777" w:rsidTr="0079472E">
        <w:trPr>
          <w:trHeight w:val="283"/>
        </w:trPr>
        <w:tc>
          <w:tcPr>
            <w:tcW w:w="2274"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32B96AFC" w14:textId="77777777" w:rsidR="00F86F38" w:rsidRPr="003C74FA" w:rsidRDefault="00F86F38" w:rsidP="00F86F38">
            <w:pPr>
              <w:rPr>
                <w:rFonts w:ascii="Arial Narrow" w:hAnsi="Arial Narrow" w:cs="Calibri"/>
                <w:b/>
                <w:bCs/>
                <w:spacing w:val="20"/>
                <w:sz w:val="20"/>
                <w:szCs w:val="20"/>
              </w:rPr>
            </w:pPr>
            <w:r w:rsidRPr="2D9059EE">
              <w:rPr>
                <w:rFonts w:ascii="Arial Narrow" w:hAnsi="Arial Narrow" w:cs="Calibri"/>
                <w:b/>
                <w:bCs/>
                <w:spacing w:val="20"/>
                <w:sz w:val="20"/>
                <w:szCs w:val="20"/>
              </w:rPr>
              <w:t>Musique</w:t>
            </w:r>
          </w:p>
        </w:tc>
        <w:tc>
          <w:tcPr>
            <w:tcW w:w="468" w:type="pct"/>
            <w:tcBorders>
              <w:top w:val="single" w:sz="4" w:space="0" w:color="auto"/>
              <w:bottom w:val="single" w:sz="12" w:space="0" w:color="auto"/>
            </w:tcBorders>
            <w:shd w:val="clear" w:color="auto" w:fill="57F7E8"/>
            <w:vAlign w:val="center"/>
          </w:tcPr>
          <w:p w14:paraId="0E4A077D" w14:textId="77777777" w:rsidR="00F86F38" w:rsidRPr="003C74FA" w:rsidRDefault="00F86F38" w:rsidP="00F86F38">
            <w:pPr>
              <w:jc w:val="center"/>
              <w:rPr>
                <w:rFonts w:ascii="Arial Narrow" w:hAnsi="Arial Narrow"/>
                <w:color w:val="000000"/>
                <w:sz w:val="20"/>
                <w:szCs w:val="20"/>
              </w:rPr>
            </w:pPr>
          </w:p>
        </w:tc>
        <w:tc>
          <w:tcPr>
            <w:tcW w:w="469" w:type="pct"/>
            <w:tcBorders>
              <w:top w:val="single" w:sz="4" w:space="0" w:color="auto"/>
              <w:bottom w:val="single" w:sz="12" w:space="0" w:color="auto"/>
            </w:tcBorders>
            <w:shd w:val="clear" w:color="auto" w:fill="57F7E8"/>
            <w:vAlign w:val="center"/>
          </w:tcPr>
          <w:p w14:paraId="490DF3E4" w14:textId="7415CCBE" w:rsidR="00F86F38" w:rsidRPr="003C74FA" w:rsidRDefault="004E13AF" w:rsidP="00F86F38">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top w:val="single" w:sz="4" w:space="0" w:color="auto"/>
              <w:bottom w:val="single" w:sz="12" w:space="0" w:color="auto"/>
            </w:tcBorders>
            <w:vAlign w:val="center"/>
          </w:tcPr>
          <w:p w14:paraId="3752557C"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val="restart"/>
            <w:tcBorders>
              <w:top w:val="single" w:sz="4" w:space="0" w:color="auto"/>
              <w:right w:val="single" w:sz="18" w:space="0" w:color="404040"/>
            </w:tcBorders>
            <w:shd w:val="clear" w:color="auto" w:fill="000000" w:themeFill="text1"/>
          </w:tcPr>
          <w:p w14:paraId="6CA63FD9" w14:textId="77777777" w:rsidR="00F86F38" w:rsidRPr="003C74FA" w:rsidRDefault="00F86F38" w:rsidP="00F86F38">
            <w:pPr>
              <w:jc w:val="center"/>
              <w:rPr>
                <w:rFonts w:ascii="Arial Narrow" w:hAnsi="Arial Narrow"/>
                <w:color w:val="000000"/>
                <w:sz w:val="20"/>
                <w:szCs w:val="20"/>
              </w:rPr>
            </w:pPr>
          </w:p>
        </w:tc>
      </w:tr>
      <w:tr w:rsidR="00F86F38" w:rsidRPr="003C74FA" w14:paraId="23A13A8F" w14:textId="77777777" w:rsidTr="00165653">
        <w:trPr>
          <w:trHeight w:val="283"/>
        </w:trPr>
        <w:tc>
          <w:tcPr>
            <w:tcW w:w="2274"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47E45881" w14:textId="77777777" w:rsidR="00F86F38" w:rsidRPr="003C74FA" w:rsidRDefault="00F86F38" w:rsidP="00F86F38">
            <w:pPr>
              <w:rPr>
                <w:rFonts w:ascii="Arial Narrow" w:hAnsi="Arial Narrow" w:cs="Calibri"/>
                <w:b/>
                <w:bCs/>
                <w:spacing w:val="20"/>
                <w:sz w:val="20"/>
                <w:szCs w:val="20"/>
              </w:rPr>
            </w:pPr>
            <w:r w:rsidRPr="2D9059EE">
              <w:rPr>
                <w:rFonts w:ascii="Arial Narrow" w:hAnsi="Arial Narrow" w:cs="Calibri"/>
                <w:b/>
                <w:bCs/>
                <w:spacing w:val="20"/>
                <w:sz w:val="20"/>
                <w:szCs w:val="20"/>
              </w:rPr>
              <w:t>Science et technologie</w:t>
            </w:r>
          </w:p>
        </w:tc>
        <w:tc>
          <w:tcPr>
            <w:tcW w:w="468" w:type="pct"/>
            <w:tcBorders>
              <w:top w:val="single" w:sz="4" w:space="0" w:color="auto"/>
              <w:bottom w:val="single" w:sz="12" w:space="0" w:color="auto"/>
            </w:tcBorders>
            <w:shd w:val="clear" w:color="auto" w:fill="FFFFFF" w:themeFill="background1"/>
            <w:vAlign w:val="center"/>
          </w:tcPr>
          <w:p w14:paraId="1E2417A5" w14:textId="6DF58E3D" w:rsidR="00F86F38" w:rsidRPr="003C74FA" w:rsidRDefault="00165653" w:rsidP="00F86F38">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469" w:type="pct"/>
            <w:tcBorders>
              <w:top w:val="single" w:sz="4" w:space="0" w:color="auto"/>
              <w:bottom w:val="single" w:sz="12" w:space="0" w:color="auto"/>
            </w:tcBorders>
            <w:shd w:val="clear" w:color="auto" w:fill="FFFFFF" w:themeFill="background1"/>
            <w:vAlign w:val="center"/>
          </w:tcPr>
          <w:p w14:paraId="69ABD30E" w14:textId="3B794A5C" w:rsidR="00F86F38" w:rsidRPr="003C74FA" w:rsidRDefault="00165653" w:rsidP="00F86F38">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536" w:type="pct"/>
            <w:tcBorders>
              <w:top w:val="single" w:sz="4" w:space="0" w:color="auto"/>
              <w:bottom w:val="single" w:sz="12" w:space="0" w:color="auto"/>
            </w:tcBorders>
            <w:vAlign w:val="center"/>
          </w:tcPr>
          <w:p w14:paraId="7FCCB02D"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6A8FA45C" w14:textId="77777777" w:rsidR="00F86F38" w:rsidRPr="003C74FA" w:rsidRDefault="00F86F38" w:rsidP="00F86F38">
            <w:pPr>
              <w:jc w:val="center"/>
              <w:rPr>
                <w:rFonts w:ascii="Arial Narrow" w:hAnsi="Arial Narrow"/>
                <w:color w:val="000000"/>
                <w:sz w:val="20"/>
                <w:szCs w:val="20"/>
              </w:rPr>
            </w:pPr>
          </w:p>
        </w:tc>
      </w:tr>
      <w:tr w:rsidR="00F86F38" w:rsidRPr="003C74FA" w14:paraId="682434C9" w14:textId="77777777" w:rsidTr="0079472E">
        <w:trPr>
          <w:trHeight w:val="283"/>
        </w:trPr>
        <w:tc>
          <w:tcPr>
            <w:tcW w:w="2274" w:type="pct"/>
            <w:gridSpan w:val="2"/>
            <w:tcBorders>
              <w:top w:val="single" w:sz="12" w:space="0" w:color="auto"/>
              <w:left w:val="single" w:sz="18" w:space="0" w:color="404040"/>
              <w:bottom w:val="single" w:sz="12" w:space="0" w:color="auto"/>
            </w:tcBorders>
            <w:shd w:val="clear" w:color="auto" w:fill="D9D9D9" w:themeFill="background1" w:themeFillShade="D9"/>
            <w:vAlign w:val="center"/>
          </w:tcPr>
          <w:p w14:paraId="7B505151" w14:textId="77777777" w:rsidR="00F86F38" w:rsidRPr="003C74FA" w:rsidRDefault="00F86F38" w:rsidP="00F86F38">
            <w:pPr>
              <w:rPr>
                <w:rFonts w:ascii="Arial Narrow" w:hAnsi="Arial Narrow" w:cs="Calibri"/>
                <w:b/>
                <w:bCs/>
                <w:spacing w:val="20"/>
                <w:sz w:val="20"/>
                <w:szCs w:val="20"/>
              </w:rPr>
            </w:pPr>
            <w:r w:rsidRPr="2D9059EE">
              <w:rPr>
                <w:rFonts w:ascii="Arial Narrow" w:hAnsi="Arial Narrow" w:cs="Calibri"/>
                <w:b/>
                <w:bCs/>
                <w:spacing w:val="20"/>
                <w:sz w:val="20"/>
                <w:szCs w:val="20"/>
              </w:rPr>
              <w:t>Arts plastiques</w:t>
            </w:r>
          </w:p>
        </w:tc>
        <w:tc>
          <w:tcPr>
            <w:tcW w:w="468" w:type="pct"/>
            <w:tcBorders>
              <w:top w:val="single" w:sz="12" w:space="0" w:color="auto"/>
              <w:bottom w:val="single" w:sz="12" w:space="0" w:color="auto"/>
            </w:tcBorders>
            <w:shd w:val="clear" w:color="auto" w:fill="57F7E8"/>
            <w:vAlign w:val="center"/>
          </w:tcPr>
          <w:p w14:paraId="534C9AAB" w14:textId="77777777" w:rsidR="00F86F38" w:rsidRPr="003C74FA" w:rsidRDefault="00F86F38" w:rsidP="00F86F38">
            <w:pPr>
              <w:jc w:val="center"/>
              <w:rPr>
                <w:rFonts w:ascii="Arial Narrow" w:hAnsi="Arial Narrow"/>
                <w:color w:val="000000"/>
                <w:sz w:val="20"/>
                <w:szCs w:val="20"/>
              </w:rPr>
            </w:pPr>
          </w:p>
        </w:tc>
        <w:tc>
          <w:tcPr>
            <w:tcW w:w="469" w:type="pct"/>
            <w:tcBorders>
              <w:top w:val="single" w:sz="12" w:space="0" w:color="auto"/>
              <w:bottom w:val="single" w:sz="12" w:space="0" w:color="auto"/>
            </w:tcBorders>
            <w:shd w:val="clear" w:color="auto" w:fill="57F7E8"/>
            <w:vAlign w:val="center"/>
          </w:tcPr>
          <w:p w14:paraId="3CD670E8" w14:textId="60EFA18A" w:rsidR="00F86F38" w:rsidRPr="003C74FA" w:rsidRDefault="00D15E10" w:rsidP="00F86F38">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bottom w:val="single" w:sz="12" w:space="0" w:color="auto"/>
            </w:tcBorders>
            <w:vAlign w:val="center"/>
          </w:tcPr>
          <w:p w14:paraId="09B64582"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30953BCF" w14:textId="77777777" w:rsidR="00F86F38" w:rsidRPr="003C74FA" w:rsidRDefault="00F86F38" w:rsidP="00F86F38">
            <w:pPr>
              <w:jc w:val="center"/>
              <w:rPr>
                <w:rFonts w:ascii="Arial Narrow" w:hAnsi="Arial Narrow"/>
                <w:color w:val="000000"/>
                <w:sz w:val="20"/>
                <w:szCs w:val="20"/>
              </w:rPr>
            </w:pPr>
          </w:p>
        </w:tc>
      </w:tr>
      <w:tr w:rsidR="00F86F38" w:rsidRPr="003C74FA" w14:paraId="685D0723" w14:textId="77777777" w:rsidTr="0079472E">
        <w:trPr>
          <w:trHeight w:val="283"/>
        </w:trPr>
        <w:tc>
          <w:tcPr>
            <w:tcW w:w="2274"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28B7CF93" w14:textId="2CC04803" w:rsidR="00F86F38" w:rsidRPr="003C74FA" w:rsidRDefault="00F86F38" w:rsidP="00F86F38">
            <w:pPr>
              <w:rPr>
                <w:rFonts w:ascii="Arial Narrow" w:hAnsi="Arial Narrow" w:cs="Calibri"/>
                <w:b/>
                <w:bCs/>
                <w:spacing w:val="20"/>
                <w:sz w:val="20"/>
                <w:szCs w:val="20"/>
              </w:rPr>
            </w:pPr>
            <w:r w:rsidRPr="00D14962">
              <w:rPr>
                <w:rFonts w:ascii="Arial Narrow" w:hAnsi="Arial Narrow" w:cs="Calibri"/>
                <w:b/>
                <w:bCs/>
                <w:spacing w:val="20"/>
                <w:sz w:val="20"/>
                <w:szCs w:val="20"/>
              </w:rPr>
              <w:t>Culture et citoyenneté québécoise</w:t>
            </w:r>
          </w:p>
        </w:tc>
        <w:tc>
          <w:tcPr>
            <w:tcW w:w="468" w:type="pct"/>
            <w:tcBorders>
              <w:top w:val="single" w:sz="12" w:space="0" w:color="auto"/>
              <w:left w:val="single" w:sz="2" w:space="0" w:color="auto"/>
              <w:bottom w:val="single" w:sz="12" w:space="0" w:color="auto"/>
              <w:right w:val="single" w:sz="2" w:space="0" w:color="auto"/>
            </w:tcBorders>
            <w:shd w:val="clear" w:color="auto" w:fill="57F7E8"/>
            <w:vAlign w:val="center"/>
          </w:tcPr>
          <w:p w14:paraId="2EA2FD77" w14:textId="77777777" w:rsidR="00F86F38" w:rsidRPr="003C74FA" w:rsidRDefault="00F86F38" w:rsidP="00F86F38">
            <w:pPr>
              <w:jc w:val="center"/>
              <w:rPr>
                <w:rFonts w:ascii="Arial Narrow" w:hAnsi="Arial Narrow"/>
                <w:color w:val="000000"/>
                <w:sz w:val="20"/>
                <w:szCs w:val="20"/>
              </w:rPr>
            </w:pPr>
          </w:p>
        </w:tc>
        <w:tc>
          <w:tcPr>
            <w:tcW w:w="469" w:type="pct"/>
            <w:tcBorders>
              <w:top w:val="single" w:sz="12" w:space="0" w:color="auto"/>
              <w:left w:val="single" w:sz="2" w:space="0" w:color="auto"/>
              <w:bottom w:val="single" w:sz="12" w:space="0" w:color="auto"/>
              <w:right w:val="single" w:sz="2" w:space="0" w:color="auto"/>
            </w:tcBorders>
            <w:shd w:val="clear" w:color="auto" w:fill="57F7E8"/>
            <w:vAlign w:val="center"/>
          </w:tcPr>
          <w:p w14:paraId="3DE28783" w14:textId="6415209E" w:rsidR="00F86F38" w:rsidRPr="003C74FA" w:rsidRDefault="00D15E10" w:rsidP="00F86F38">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left w:val="single" w:sz="2" w:space="0" w:color="auto"/>
              <w:bottom w:val="single" w:sz="12" w:space="0" w:color="auto"/>
            </w:tcBorders>
            <w:vAlign w:val="center"/>
          </w:tcPr>
          <w:p w14:paraId="367578CB"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53A7D32B" w14:textId="77777777" w:rsidR="00F86F38" w:rsidRPr="003C74FA" w:rsidRDefault="00F86F38" w:rsidP="00F86F38">
            <w:pPr>
              <w:jc w:val="center"/>
              <w:rPr>
                <w:rFonts w:ascii="Arial Narrow" w:hAnsi="Arial Narrow"/>
                <w:color w:val="000000"/>
                <w:sz w:val="20"/>
                <w:szCs w:val="20"/>
              </w:rPr>
            </w:pPr>
          </w:p>
        </w:tc>
      </w:tr>
      <w:tr w:rsidR="00F86F38" w:rsidRPr="003C74FA" w14:paraId="1396A059" w14:textId="77777777" w:rsidTr="00165653">
        <w:trPr>
          <w:trHeight w:val="283"/>
        </w:trPr>
        <w:tc>
          <w:tcPr>
            <w:tcW w:w="2274"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53E7C6D8" w14:textId="77777777" w:rsidR="00F86F38" w:rsidRPr="003C74FA" w:rsidRDefault="00F86F38" w:rsidP="00F86F38">
            <w:pPr>
              <w:rPr>
                <w:rFonts w:ascii="Arial Narrow" w:hAnsi="Arial Narrow" w:cs="Calibri"/>
                <w:b/>
                <w:bCs/>
                <w:spacing w:val="20"/>
                <w:sz w:val="20"/>
                <w:szCs w:val="20"/>
              </w:rPr>
            </w:pPr>
            <w:r w:rsidRPr="2D9059EE">
              <w:rPr>
                <w:rFonts w:ascii="Arial Narrow" w:hAnsi="Arial Narrow" w:cs="Calibri"/>
                <w:b/>
                <w:bCs/>
                <w:spacing w:val="20"/>
                <w:sz w:val="20"/>
                <w:szCs w:val="20"/>
              </w:rPr>
              <w:t>Univers social</w:t>
            </w:r>
          </w:p>
        </w:tc>
        <w:tc>
          <w:tcPr>
            <w:tcW w:w="468"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7DC43358" w14:textId="4EB142F2" w:rsidR="00F86F38" w:rsidRPr="003C74FA" w:rsidRDefault="00165653" w:rsidP="00F86F38">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469"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6AF29FDE" w14:textId="1BE6BD2F" w:rsidR="00F86F38" w:rsidRPr="003C74FA" w:rsidRDefault="00165653" w:rsidP="00F86F38">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536" w:type="pct"/>
            <w:tcBorders>
              <w:top w:val="single" w:sz="12" w:space="0" w:color="auto"/>
              <w:left w:val="single" w:sz="2" w:space="0" w:color="auto"/>
              <w:bottom w:val="single" w:sz="12" w:space="0" w:color="auto"/>
            </w:tcBorders>
            <w:vAlign w:val="center"/>
          </w:tcPr>
          <w:p w14:paraId="78EBECE0"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0DEB3681" w14:textId="77777777" w:rsidR="00F86F38" w:rsidRPr="003C74FA" w:rsidRDefault="00F86F38" w:rsidP="00F86F38">
            <w:pPr>
              <w:jc w:val="center"/>
              <w:rPr>
                <w:rFonts w:ascii="Arial Narrow" w:hAnsi="Arial Narrow"/>
                <w:color w:val="000000"/>
                <w:sz w:val="20"/>
                <w:szCs w:val="20"/>
              </w:rPr>
            </w:pPr>
          </w:p>
        </w:tc>
      </w:tr>
      <w:tr w:rsidR="00F86F38" w:rsidRPr="003C74FA" w14:paraId="4566EA63" w14:textId="77777777" w:rsidTr="0079472E">
        <w:trPr>
          <w:trHeight w:val="283"/>
        </w:trPr>
        <w:tc>
          <w:tcPr>
            <w:tcW w:w="2274" w:type="pct"/>
            <w:gridSpan w:val="2"/>
            <w:tcBorders>
              <w:top w:val="single" w:sz="12" w:space="0" w:color="auto"/>
              <w:left w:val="single" w:sz="18" w:space="0" w:color="404040"/>
              <w:bottom w:val="single" w:sz="18" w:space="0" w:color="404040"/>
              <w:right w:val="single" w:sz="2" w:space="0" w:color="auto"/>
            </w:tcBorders>
            <w:shd w:val="clear" w:color="auto" w:fill="D9D9D9" w:themeFill="background1" w:themeFillShade="D9"/>
            <w:vAlign w:val="center"/>
          </w:tcPr>
          <w:p w14:paraId="149233A0" w14:textId="77777777" w:rsidR="00F86F38" w:rsidRPr="003C74FA" w:rsidRDefault="00F86F38" w:rsidP="00F86F38">
            <w:pPr>
              <w:rPr>
                <w:rFonts w:ascii="Arial Narrow" w:hAnsi="Arial Narrow" w:cs="Calibri"/>
                <w:b/>
                <w:bCs/>
                <w:spacing w:val="20"/>
                <w:sz w:val="20"/>
                <w:szCs w:val="20"/>
              </w:rPr>
            </w:pPr>
            <w:r w:rsidRPr="2D9059EE">
              <w:rPr>
                <w:rFonts w:ascii="Arial Narrow" w:hAnsi="Arial Narrow" w:cs="Calibri"/>
                <w:b/>
                <w:bCs/>
                <w:spacing w:val="20"/>
                <w:sz w:val="20"/>
                <w:szCs w:val="20"/>
              </w:rPr>
              <w:t>Éducation physique</w:t>
            </w:r>
          </w:p>
        </w:tc>
        <w:tc>
          <w:tcPr>
            <w:tcW w:w="468" w:type="pct"/>
            <w:tcBorders>
              <w:top w:val="single" w:sz="12" w:space="0" w:color="auto"/>
              <w:left w:val="single" w:sz="2" w:space="0" w:color="auto"/>
              <w:bottom w:val="single" w:sz="18" w:space="0" w:color="404040"/>
              <w:right w:val="single" w:sz="2" w:space="0" w:color="auto"/>
            </w:tcBorders>
            <w:shd w:val="clear" w:color="auto" w:fill="57F7E8"/>
            <w:vAlign w:val="center"/>
          </w:tcPr>
          <w:p w14:paraId="47D34AEE" w14:textId="7546EB08" w:rsidR="00F86F38" w:rsidRPr="003C74FA" w:rsidRDefault="00D15E10" w:rsidP="00F86F38">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12" w:space="0" w:color="auto"/>
              <w:left w:val="single" w:sz="2" w:space="0" w:color="auto"/>
              <w:bottom w:val="single" w:sz="18" w:space="0" w:color="404040"/>
              <w:right w:val="single" w:sz="2" w:space="0" w:color="auto"/>
            </w:tcBorders>
            <w:shd w:val="clear" w:color="auto" w:fill="57F7E8"/>
            <w:vAlign w:val="center"/>
          </w:tcPr>
          <w:p w14:paraId="0FEE6315" w14:textId="19914669" w:rsidR="00F86F38" w:rsidRPr="003C74FA" w:rsidRDefault="00D15E10" w:rsidP="00F86F38">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top w:val="single" w:sz="12" w:space="0" w:color="auto"/>
              <w:left w:val="single" w:sz="2" w:space="0" w:color="auto"/>
              <w:bottom w:val="single" w:sz="18" w:space="0" w:color="404040"/>
            </w:tcBorders>
            <w:vAlign w:val="center"/>
          </w:tcPr>
          <w:p w14:paraId="475BCF35" w14:textId="77777777" w:rsidR="00F86F38" w:rsidRPr="003C74FA" w:rsidRDefault="00F86F38" w:rsidP="00F86F38">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bottom w:val="single" w:sz="18" w:space="0" w:color="404040"/>
              <w:right w:val="single" w:sz="18" w:space="0" w:color="404040"/>
            </w:tcBorders>
            <w:shd w:val="clear" w:color="auto" w:fill="000000" w:themeFill="text1"/>
          </w:tcPr>
          <w:p w14:paraId="2828EF09" w14:textId="77777777" w:rsidR="00F86F38" w:rsidRPr="003C74FA" w:rsidRDefault="00F86F38" w:rsidP="00F86F38">
            <w:pPr>
              <w:jc w:val="center"/>
              <w:rPr>
                <w:rFonts w:ascii="Arial Narrow" w:hAnsi="Arial Narrow"/>
                <w:color w:val="000000"/>
                <w:sz w:val="20"/>
                <w:szCs w:val="20"/>
              </w:rPr>
            </w:pPr>
          </w:p>
        </w:tc>
      </w:tr>
    </w:tbl>
    <w:p w14:paraId="61D2A450" w14:textId="77777777" w:rsidR="00905EB5" w:rsidRPr="00AC5393" w:rsidRDefault="00905EB5" w:rsidP="0D049792">
      <w:pPr>
        <w:pStyle w:val="Titre1"/>
        <w:keepNext w:val="0"/>
        <w:keepLines w:val="0"/>
        <w:rPr>
          <w:sz w:val="16"/>
          <w:szCs w:val="16"/>
        </w:rPr>
      </w:pPr>
      <w:r>
        <w:t>Commentaires sur les apprentissages</w:t>
      </w:r>
    </w:p>
    <w:p w14:paraId="68F68D84" w14:textId="77777777" w:rsidR="00905EB5" w:rsidRDefault="00905EB5" w:rsidP="0D049792">
      <w:pPr>
        <w:jc w:val="both"/>
        <w:rPr>
          <w:sz w:val="20"/>
          <w:szCs w:val="20"/>
        </w:rPr>
      </w:pPr>
      <w:r w:rsidRPr="0D049792">
        <w:rPr>
          <w:sz w:val="20"/>
          <w:szCs w:val="20"/>
        </w:rPr>
        <w:t xml:space="preserve">Dans chacune des disciplines, un espace est prévu dans les bulletins pour communiquer, au besoin, des commentaires liés aux forces, aux défis et aux progrès de votre enfant. De plus, différents moyens seront utilisés pour favoriser la communication avec vous : annotations dans </w:t>
      </w:r>
      <w:r w:rsidR="006E4EBE" w:rsidRPr="0D049792">
        <w:rPr>
          <w:sz w:val="20"/>
          <w:szCs w:val="20"/>
        </w:rPr>
        <w:t>le carnet de route</w:t>
      </w:r>
      <w:r w:rsidRPr="0D049792">
        <w:rPr>
          <w:sz w:val="20"/>
          <w:szCs w:val="20"/>
        </w:rPr>
        <w:t>, travaux envoyés à la maison, présentation du portfolio, etc.</w:t>
      </w:r>
    </w:p>
    <w:p w14:paraId="559FF5D7" w14:textId="77777777" w:rsidR="004B18B3" w:rsidRDefault="00A958C8" w:rsidP="0D049792">
      <w:pPr>
        <w:pStyle w:val="Titre1"/>
        <w:keepNext w:val="0"/>
        <w:keepLines w:val="0"/>
      </w:pPr>
      <w:r>
        <w:t>Autres informations</w:t>
      </w:r>
    </w:p>
    <w:p w14:paraId="74A720BA" w14:textId="61FF237D" w:rsidR="00905EB5" w:rsidRPr="004B18B3" w:rsidRDefault="00A958C8" w:rsidP="0D049792">
      <w:pPr>
        <w:pStyle w:val="Titre1"/>
        <w:keepNext w:val="0"/>
        <w:keepLines w:val="0"/>
      </w:pPr>
      <w:r w:rsidRPr="0D049792">
        <w:rPr>
          <w:sz w:val="20"/>
          <w:szCs w:val="20"/>
        </w:rPr>
        <w:t xml:space="preserve">Les compétences suivantes </w:t>
      </w:r>
      <w:r w:rsidR="00905EB5" w:rsidRPr="0D049792">
        <w:rPr>
          <w:sz w:val="20"/>
          <w:szCs w:val="20"/>
        </w:rPr>
        <w:t>feront aussi l’objet de commentaires aux étapes 1 et</w:t>
      </w:r>
      <w:r w:rsidR="00563906" w:rsidRPr="0D049792">
        <w:rPr>
          <w:sz w:val="20"/>
          <w:szCs w:val="20"/>
        </w:rPr>
        <w:t>/ou</w:t>
      </w:r>
      <w:r w:rsidR="00905EB5" w:rsidRPr="0D049792">
        <w:rPr>
          <w:sz w:val="20"/>
          <w:szCs w:val="20"/>
        </w:rPr>
        <w:t xml:space="preserve"> 3.</w:t>
      </w:r>
    </w:p>
    <w:p w14:paraId="652932E9" w14:textId="0294D68C" w:rsidR="00A958C8" w:rsidRPr="00A958C8" w:rsidRDefault="00A958C8" w:rsidP="0D049792">
      <w:pPr>
        <w:jc w:val="both"/>
        <w:rPr>
          <w:sz w:val="20"/>
          <w:szCs w:val="20"/>
        </w:rPr>
      </w:pPr>
    </w:p>
    <w:tbl>
      <w:tblPr>
        <w:tblW w:w="5000" w:type="pct"/>
        <w:tblBorders>
          <w:top w:val="single" w:sz="18" w:space="0" w:color="404040"/>
          <w:left w:val="single" w:sz="18" w:space="0" w:color="404040"/>
          <w:bottom w:val="single" w:sz="18" w:space="0" w:color="404040"/>
          <w:right w:val="single" w:sz="18" w:space="0" w:color="404040"/>
          <w:insideH w:val="single" w:sz="8" w:space="0" w:color="auto"/>
          <w:insideV w:val="single" w:sz="8" w:space="0" w:color="auto"/>
        </w:tblBorders>
        <w:tblLook w:val="00A0" w:firstRow="1" w:lastRow="0" w:firstColumn="1" w:lastColumn="0" w:noHBand="0" w:noVBand="0"/>
      </w:tblPr>
      <w:tblGrid>
        <w:gridCol w:w="3461"/>
        <w:gridCol w:w="3460"/>
        <w:gridCol w:w="3458"/>
      </w:tblGrid>
      <w:tr w:rsidR="009343C6" w14:paraId="60012B4A" w14:textId="77777777" w:rsidTr="0079472E">
        <w:trPr>
          <w:trHeight w:val="624"/>
        </w:trPr>
        <w:tc>
          <w:tcPr>
            <w:tcW w:w="1667" w:type="pct"/>
            <w:tcBorders>
              <w:top w:val="nil"/>
              <w:left w:val="nil"/>
              <w:bottom w:val="single" w:sz="18" w:space="0" w:color="404040"/>
              <w:right w:val="single" w:sz="18" w:space="0" w:color="404040"/>
            </w:tcBorders>
            <w:vAlign w:val="center"/>
          </w:tcPr>
          <w:p w14:paraId="1EF7454F" w14:textId="77777777" w:rsidR="009343C6" w:rsidRPr="00B81983" w:rsidRDefault="009343C6" w:rsidP="009343C6">
            <w:pPr>
              <w:rPr>
                <w:sz w:val="20"/>
                <w:szCs w:val="20"/>
              </w:rPr>
            </w:pPr>
            <w:r>
              <w:rPr>
                <w:noProof/>
              </w:rPr>
              <w:drawing>
                <wp:inline distT="0" distB="0" distL="0" distR="0" wp14:anchorId="0839D905" wp14:editId="20E482DA">
                  <wp:extent cx="551815" cy="493853"/>
                  <wp:effectExtent l="0" t="0" r="635" b="1905"/>
                  <wp:docPr id="2081327041" name="Image 15" descr="Une image contenant métal, laiton,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27041" name="Image 15" descr="Une image contenant métal, laiton, léger&#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58331" cy="499684"/>
                          </a:xfrm>
                          <a:prstGeom prst="rect">
                            <a:avLst/>
                          </a:prstGeom>
                          <a:noFill/>
                          <a:ln>
                            <a:noFill/>
                          </a:ln>
                        </pic:spPr>
                      </pic:pic>
                    </a:graphicData>
                  </a:graphic>
                </wp:inline>
              </w:drawing>
            </w:r>
          </w:p>
        </w:tc>
        <w:tc>
          <w:tcPr>
            <w:tcW w:w="1667" w:type="pct"/>
            <w:tcBorders>
              <w:top w:val="single" w:sz="18" w:space="0" w:color="404040"/>
              <w:left w:val="single" w:sz="18" w:space="0" w:color="404040"/>
              <w:bottom w:val="single" w:sz="8" w:space="0" w:color="auto"/>
            </w:tcBorders>
            <w:shd w:val="clear" w:color="auto" w:fill="BFBFBF" w:themeFill="background1" w:themeFillShade="BF"/>
            <w:vAlign w:val="center"/>
          </w:tcPr>
          <w:p w14:paraId="0F2AA824" w14:textId="7FBEEDC9" w:rsidR="009343C6" w:rsidRPr="009343C6" w:rsidRDefault="009343C6" w:rsidP="009343C6">
            <w:pPr>
              <w:jc w:val="center"/>
              <w:rPr>
                <w:rFonts w:ascii="Arial Narrow" w:hAnsi="Arial Narrow"/>
                <w:b/>
                <w:bCs/>
                <w:sz w:val="24"/>
                <w:szCs w:val="24"/>
              </w:rPr>
            </w:pPr>
            <w:r w:rsidRPr="009343C6">
              <w:rPr>
                <w:rFonts w:ascii="Arial Narrow" w:hAnsi="Arial Narrow"/>
                <w:b/>
                <w:bCs/>
                <w:sz w:val="24"/>
                <w:szCs w:val="24"/>
              </w:rPr>
              <w:t>Étape</w:t>
            </w:r>
            <w:r w:rsidRPr="009343C6">
              <w:rPr>
                <w:b/>
                <w:bCs/>
                <w:sz w:val="24"/>
                <w:szCs w:val="24"/>
              </w:rPr>
              <w:t xml:space="preserve"> </w:t>
            </w:r>
            <w:r w:rsidRPr="009343C6">
              <w:rPr>
                <w:rFonts w:ascii="Arial Narrow" w:hAnsi="Arial Narrow"/>
                <w:b/>
                <w:bCs/>
                <w:sz w:val="24"/>
                <w:szCs w:val="24"/>
              </w:rPr>
              <w:t>1</w:t>
            </w:r>
          </w:p>
        </w:tc>
        <w:tc>
          <w:tcPr>
            <w:tcW w:w="1666" w:type="pct"/>
            <w:shd w:val="clear" w:color="auto" w:fill="BFBFBF" w:themeFill="background1" w:themeFillShade="BF"/>
            <w:vAlign w:val="center"/>
          </w:tcPr>
          <w:p w14:paraId="728128A5" w14:textId="73212C8F" w:rsidR="009343C6" w:rsidRPr="009343C6" w:rsidRDefault="009343C6" w:rsidP="009343C6">
            <w:pPr>
              <w:jc w:val="center"/>
              <w:rPr>
                <w:rFonts w:ascii="Arial Narrow" w:hAnsi="Arial Narrow"/>
                <w:b/>
                <w:bCs/>
                <w:sz w:val="24"/>
                <w:szCs w:val="24"/>
              </w:rPr>
            </w:pPr>
            <w:r w:rsidRPr="009343C6">
              <w:rPr>
                <w:rFonts w:ascii="Arial Narrow" w:hAnsi="Arial Narrow"/>
                <w:b/>
                <w:bCs/>
                <w:sz w:val="24"/>
                <w:szCs w:val="24"/>
              </w:rPr>
              <w:t>Étape 3</w:t>
            </w:r>
            <w:commentRangeStart w:id="2"/>
            <w:commentRangeEnd w:id="2"/>
            <w:r w:rsidRPr="009343C6">
              <w:rPr>
                <w:rStyle w:val="Marquedecommentaire"/>
                <w:sz w:val="24"/>
                <w:szCs w:val="24"/>
              </w:rPr>
              <w:commentReference w:id="2"/>
            </w:r>
          </w:p>
        </w:tc>
      </w:tr>
      <w:tr w:rsidR="00F86F38" w14:paraId="73103AC4" w14:textId="77777777" w:rsidTr="0079472E">
        <w:trPr>
          <w:trHeight w:val="397"/>
        </w:trPr>
        <w:tc>
          <w:tcPr>
            <w:tcW w:w="1667" w:type="pct"/>
            <w:tcBorders>
              <w:top w:val="single" w:sz="18" w:space="0" w:color="404040"/>
              <w:bottom w:val="single" w:sz="8" w:space="0" w:color="auto"/>
            </w:tcBorders>
            <w:shd w:val="clear" w:color="auto" w:fill="BFBFBF" w:themeFill="background1" w:themeFillShade="BF"/>
            <w:vAlign w:val="center"/>
          </w:tcPr>
          <w:p w14:paraId="27E69EB6" w14:textId="77777777" w:rsidR="00F86F38" w:rsidRPr="00B81983" w:rsidRDefault="00F86F38" w:rsidP="0079472E">
            <w:pPr>
              <w:rPr>
                <w:rFonts w:ascii="Arial Narrow" w:hAnsi="Arial Narrow"/>
                <w:b/>
                <w:bCs/>
                <w:color w:val="000000"/>
                <w:sz w:val="20"/>
                <w:szCs w:val="20"/>
              </w:rPr>
            </w:pPr>
            <w:r w:rsidRPr="00E1D843">
              <w:rPr>
                <w:rFonts w:ascii="Arial Narrow" w:hAnsi="Arial Narrow"/>
                <w:b/>
                <w:bCs/>
                <w:color w:val="000000" w:themeColor="text1"/>
                <w:sz w:val="20"/>
                <w:szCs w:val="20"/>
              </w:rPr>
              <w:t>Exercer son jugement critique</w:t>
            </w:r>
          </w:p>
        </w:tc>
        <w:tc>
          <w:tcPr>
            <w:tcW w:w="1667" w:type="pct"/>
            <w:tcBorders>
              <w:top w:val="single" w:sz="8" w:space="0" w:color="auto"/>
            </w:tcBorders>
            <w:shd w:val="clear" w:color="auto" w:fill="57F7E8"/>
            <w:vAlign w:val="center"/>
          </w:tcPr>
          <w:p w14:paraId="55636403" w14:textId="77777777" w:rsidR="00F86F38" w:rsidRDefault="00F86F38" w:rsidP="0079472E">
            <w:pPr>
              <w:jc w:val="center"/>
              <w:rPr>
                <w:sz w:val="20"/>
                <w:szCs w:val="20"/>
              </w:rPr>
            </w:pPr>
          </w:p>
        </w:tc>
        <w:tc>
          <w:tcPr>
            <w:tcW w:w="1666" w:type="pct"/>
            <w:shd w:val="clear" w:color="auto" w:fill="57F7E8"/>
            <w:vAlign w:val="center"/>
          </w:tcPr>
          <w:p w14:paraId="6100B442" w14:textId="4468588B" w:rsidR="00F86F38" w:rsidRDefault="007A41E9" w:rsidP="0079472E">
            <w:pPr>
              <w:jc w:val="center"/>
              <w:rPr>
                <w:sz w:val="20"/>
                <w:szCs w:val="20"/>
              </w:rPr>
            </w:pPr>
            <w:r>
              <w:rPr>
                <w:sz w:val="20"/>
                <w:szCs w:val="20"/>
              </w:rPr>
              <w:t>X</w:t>
            </w:r>
          </w:p>
        </w:tc>
      </w:tr>
      <w:tr w:rsidR="00F86F38" w14:paraId="56399118" w14:textId="77777777" w:rsidTr="0079472E">
        <w:trPr>
          <w:trHeight w:val="397"/>
        </w:trPr>
        <w:tc>
          <w:tcPr>
            <w:tcW w:w="1667" w:type="pct"/>
            <w:tcBorders>
              <w:top w:val="single" w:sz="8" w:space="0" w:color="auto"/>
            </w:tcBorders>
            <w:shd w:val="clear" w:color="auto" w:fill="BFBFBF" w:themeFill="background1" w:themeFillShade="BF"/>
            <w:vAlign w:val="center"/>
          </w:tcPr>
          <w:p w14:paraId="50AB5588" w14:textId="77777777" w:rsidR="00F86F38" w:rsidRPr="00B81983" w:rsidRDefault="00F86F38" w:rsidP="0079472E">
            <w:pPr>
              <w:rPr>
                <w:rFonts w:ascii="Arial Narrow" w:hAnsi="Arial Narrow"/>
                <w:b/>
                <w:bCs/>
                <w:color w:val="000000"/>
                <w:sz w:val="20"/>
                <w:szCs w:val="20"/>
              </w:rPr>
            </w:pPr>
            <w:r w:rsidRPr="00E1D843">
              <w:rPr>
                <w:rFonts w:ascii="Arial Narrow" w:hAnsi="Arial Narrow"/>
                <w:b/>
                <w:bCs/>
                <w:color w:val="000000" w:themeColor="text1"/>
                <w:sz w:val="20"/>
                <w:szCs w:val="20"/>
              </w:rPr>
              <w:t>Organiser son travail</w:t>
            </w:r>
          </w:p>
        </w:tc>
        <w:tc>
          <w:tcPr>
            <w:tcW w:w="1667" w:type="pct"/>
            <w:shd w:val="clear" w:color="auto" w:fill="57F7E8"/>
            <w:vAlign w:val="center"/>
          </w:tcPr>
          <w:p w14:paraId="57FD24A3" w14:textId="77777777" w:rsidR="00F86F38" w:rsidRDefault="00F86F38" w:rsidP="0079472E">
            <w:pPr>
              <w:jc w:val="center"/>
              <w:rPr>
                <w:sz w:val="20"/>
                <w:szCs w:val="20"/>
              </w:rPr>
            </w:pPr>
          </w:p>
        </w:tc>
        <w:tc>
          <w:tcPr>
            <w:tcW w:w="1666" w:type="pct"/>
            <w:shd w:val="clear" w:color="auto" w:fill="57F7E8"/>
            <w:vAlign w:val="center"/>
          </w:tcPr>
          <w:p w14:paraId="25736013" w14:textId="77777777" w:rsidR="00F86F38" w:rsidRDefault="00F86F38" w:rsidP="0079472E">
            <w:pPr>
              <w:jc w:val="center"/>
              <w:rPr>
                <w:sz w:val="20"/>
                <w:szCs w:val="20"/>
              </w:rPr>
            </w:pPr>
          </w:p>
        </w:tc>
      </w:tr>
      <w:tr w:rsidR="00F86F38" w14:paraId="244FEB92" w14:textId="77777777" w:rsidTr="0079472E">
        <w:trPr>
          <w:trHeight w:val="397"/>
        </w:trPr>
        <w:tc>
          <w:tcPr>
            <w:tcW w:w="1667" w:type="pct"/>
            <w:shd w:val="clear" w:color="auto" w:fill="BFBFBF" w:themeFill="background1" w:themeFillShade="BF"/>
            <w:vAlign w:val="center"/>
          </w:tcPr>
          <w:p w14:paraId="7980178A" w14:textId="77777777" w:rsidR="00F86F38" w:rsidRPr="00B81983" w:rsidRDefault="00F86F38" w:rsidP="0079472E">
            <w:pPr>
              <w:rPr>
                <w:rFonts w:ascii="Arial Narrow" w:hAnsi="Arial Narrow"/>
                <w:b/>
                <w:bCs/>
                <w:color w:val="000000"/>
                <w:sz w:val="20"/>
                <w:szCs w:val="20"/>
              </w:rPr>
            </w:pPr>
            <w:r w:rsidRPr="00E1D843">
              <w:rPr>
                <w:rFonts w:ascii="Arial Narrow" w:hAnsi="Arial Narrow"/>
                <w:b/>
                <w:bCs/>
                <w:color w:val="000000" w:themeColor="text1"/>
                <w:sz w:val="20"/>
                <w:szCs w:val="20"/>
              </w:rPr>
              <w:t>Savoir communiquer</w:t>
            </w:r>
          </w:p>
        </w:tc>
        <w:tc>
          <w:tcPr>
            <w:tcW w:w="1667" w:type="pct"/>
            <w:shd w:val="clear" w:color="auto" w:fill="57F7E8"/>
            <w:vAlign w:val="center"/>
          </w:tcPr>
          <w:p w14:paraId="4213F076" w14:textId="77777777" w:rsidR="00F86F38" w:rsidRDefault="00F86F38" w:rsidP="0079472E">
            <w:pPr>
              <w:jc w:val="center"/>
              <w:rPr>
                <w:sz w:val="20"/>
                <w:szCs w:val="20"/>
              </w:rPr>
            </w:pPr>
          </w:p>
        </w:tc>
        <w:tc>
          <w:tcPr>
            <w:tcW w:w="1666" w:type="pct"/>
            <w:shd w:val="clear" w:color="auto" w:fill="57F7E8"/>
            <w:vAlign w:val="center"/>
          </w:tcPr>
          <w:p w14:paraId="11FCA4EE" w14:textId="77777777" w:rsidR="00F86F38" w:rsidRDefault="00F86F38" w:rsidP="0079472E">
            <w:pPr>
              <w:jc w:val="center"/>
              <w:rPr>
                <w:sz w:val="20"/>
                <w:szCs w:val="20"/>
              </w:rPr>
            </w:pPr>
          </w:p>
        </w:tc>
      </w:tr>
      <w:tr w:rsidR="00F86F38" w14:paraId="7288E158" w14:textId="77777777" w:rsidTr="0079472E">
        <w:trPr>
          <w:trHeight w:val="397"/>
        </w:trPr>
        <w:tc>
          <w:tcPr>
            <w:tcW w:w="1667" w:type="pct"/>
            <w:shd w:val="clear" w:color="auto" w:fill="BFBFBF" w:themeFill="background1" w:themeFillShade="BF"/>
            <w:vAlign w:val="center"/>
          </w:tcPr>
          <w:p w14:paraId="290D00DB" w14:textId="77777777" w:rsidR="00F86F38" w:rsidRPr="00B81983" w:rsidRDefault="00F86F38" w:rsidP="0079472E">
            <w:pPr>
              <w:rPr>
                <w:rFonts w:ascii="Arial Narrow" w:hAnsi="Arial Narrow"/>
                <w:b/>
                <w:bCs/>
                <w:color w:val="000000"/>
                <w:sz w:val="20"/>
                <w:szCs w:val="20"/>
              </w:rPr>
            </w:pPr>
            <w:r w:rsidRPr="00E1D843">
              <w:rPr>
                <w:rFonts w:ascii="Arial Narrow" w:hAnsi="Arial Narrow"/>
                <w:b/>
                <w:bCs/>
                <w:color w:val="000000" w:themeColor="text1"/>
                <w:sz w:val="20"/>
                <w:szCs w:val="20"/>
              </w:rPr>
              <w:t>Travailler en équipe</w:t>
            </w:r>
          </w:p>
        </w:tc>
        <w:tc>
          <w:tcPr>
            <w:tcW w:w="1667" w:type="pct"/>
            <w:shd w:val="clear" w:color="auto" w:fill="57F7E8"/>
            <w:vAlign w:val="center"/>
          </w:tcPr>
          <w:p w14:paraId="72E6899A" w14:textId="77777777" w:rsidR="00F86F38" w:rsidRDefault="00F86F38" w:rsidP="0079472E">
            <w:pPr>
              <w:jc w:val="center"/>
              <w:rPr>
                <w:sz w:val="20"/>
                <w:szCs w:val="20"/>
              </w:rPr>
            </w:pPr>
          </w:p>
        </w:tc>
        <w:tc>
          <w:tcPr>
            <w:tcW w:w="1666" w:type="pct"/>
            <w:shd w:val="clear" w:color="auto" w:fill="57F7E8"/>
            <w:vAlign w:val="center"/>
          </w:tcPr>
          <w:p w14:paraId="1139D40E" w14:textId="77777777" w:rsidR="00F86F38" w:rsidRDefault="00F86F38" w:rsidP="0079472E">
            <w:pPr>
              <w:jc w:val="center"/>
              <w:rPr>
                <w:sz w:val="20"/>
                <w:szCs w:val="20"/>
              </w:rPr>
            </w:pPr>
          </w:p>
        </w:tc>
      </w:tr>
    </w:tbl>
    <w:p w14:paraId="67AD40CC" w14:textId="77777777" w:rsidR="00E477F7" w:rsidRDefault="00E477F7" w:rsidP="0D049792">
      <w:pPr>
        <w:tabs>
          <w:tab w:val="left" w:pos="227"/>
          <w:tab w:val="left" w:pos="6237"/>
          <w:tab w:val="right" w:leader="underscore" w:pos="10065"/>
        </w:tabs>
      </w:pPr>
    </w:p>
    <w:sectPr w:rsidR="00E477F7" w:rsidSect="00563906">
      <w:pgSz w:w="12240" w:h="20160" w:code="1"/>
      <w:pgMar w:top="284" w:right="758" w:bottom="31"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e Bergeron" w:date="2025-08-17T13:51:00Z" w:initials="AB">
    <w:p w14:paraId="22B5F081" w14:textId="77777777" w:rsidR="008462F3" w:rsidRDefault="00D05A3B" w:rsidP="008462F3">
      <w:pPr>
        <w:pStyle w:val="Commentaire"/>
      </w:pPr>
      <w:r>
        <w:rPr>
          <w:rStyle w:val="Marquedecommentaire"/>
        </w:rPr>
        <w:annotationRef/>
      </w:r>
      <w:r w:rsidR="008462F3">
        <w:t xml:space="preserve">Ajuster cette section du document avec les dates d'étapes et de remise des communications et bulletins aux parents convenus avec le CÉ. </w:t>
      </w:r>
    </w:p>
    <w:p w14:paraId="1015FA6B" w14:textId="77777777" w:rsidR="008462F3" w:rsidRDefault="008462F3" w:rsidP="008462F3">
      <w:pPr>
        <w:pStyle w:val="Commentaire"/>
      </w:pPr>
      <w:r>
        <w:t xml:space="preserve">Les dates limites prévus dans le Régime pédagogique sont indiquées dans le document </w:t>
      </w:r>
      <w:hyperlink r:id="rId1" w:history="1">
        <w:r w:rsidRPr="00B549F6">
          <w:rPr>
            <w:rStyle w:val="Lienhypertexte"/>
          </w:rPr>
          <w:t>Bulletin unique préscolaire primaire 25-26.pdf</w:t>
        </w:r>
      </w:hyperlink>
      <w:r>
        <w:t xml:space="preserve"> </w:t>
      </w:r>
    </w:p>
  </w:comment>
  <w:comment w:id="1" w:author="Annie Bergeron" w:date="2025-08-17T13:50:00Z" w:initials="AB">
    <w:p w14:paraId="09F92B9A" w14:textId="77777777" w:rsidR="008462F3" w:rsidRDefault="00F765A1" w:rsidP="008462F3">
      <w:pPr>
        <w:pStyle w:val="Commentaire"/>
      </w:pPr>
      <w:r>
        <w:rPr>
          <w:rStyle w:val="Marquedecommentaire"/>
        </w:rPr>
        <w:annotationRef/>
      </w:r>
      <w:r w:rsidR="008462F3">
        <w:t>Ajuster cette section du document avec la planification de la fréquence d'apparition des résultats au bulletin convenue dans le cadre des normes et modalités de l'école.</w:t>
      </w:r>
    </w:p>
    <w:p w14:paraId="370A6500" w14:textId="77777777" w:rsidR="008462F3" w:rsidRDefault="008462F3" w:rsidP="008462F3">
      <w:pPr>
        <w:pStyle w:val="Commentaire"/>
      </w:pPr>
      <w:r>
        <w:t xml:space="preserve">Les détails relatifs aux balises sont indiqués dans le document </w:t>
      </w:r>
      <w:hyperlink r:id="rId2" w:history="1">
        <w:r w:rsidRPr="00C96535">
          <w:rPr>
            <w:rStyle w:val="Lienhypertexte"/>
          </w:rPr>
          <w:t>Bulletin unique préscolaire primaire 25-26.pdf</w:t>
        </w:r>
      </w:hyperlink>
      <w:r>
        <w:t xml:space="preserve"> </w:t>
      </w:r>
    </w:p>
    <w:p w14:paraId="0DF6AD89" w14:textId="77777777" w:rsidR="008462F3" w:rsidRDefault="008462F3" w:rsidP="008462F3">
      <w:pPr>
        <w:pStyle w:val="Commentaire"/>
      </w:pPr>
      <w:r>
        <w:t xml:space="preserve">Le document de planification suivant peut être utilisé: </w:t>
      </w:r>
      <w:hyperlink r:id="rId3" w:history="1">
        <w:r w:rsidRPr="00C96535">
          <w:rPr>
            <w:rStyle w:val="Lienhypertexte"/>
          </w:rPr>
          <w:t>Planification fréquence bulletin.docx</w:t>
        </w:r>
      </w:hyperlink>
    </w:p>
  </w:comment>
  <w:comment w:id="2" w:author="Annie Bergeron" w:date="2025-08-17T13:49:00Z" w:initials="AB">
    <w:p w14:paraId="108CD924" w14:textId="77777777" w:rsidR="008462F3" w:rsidRDefault="009343C6" w:rsidP="008462F3">
      <w:pPr>
        <w:pStyle w:val="Commentaire"/>
      </w:pPr>
      <w:r>
        <w:rPr>
          <w:rStyle w:val="Marquedecommentaire"/>
        </w:rPr>
        <w:annotationRef/>
      </w:r>
      <w:r w:rsidR="008462F3">
        <w:t>Ajuster cette section du document avec la planification de la fréquence d'apparition des résultats au bulletin convenue dans le cadre des normes et modalités de l'école.</w:t>
      </w:r>
    </w:p>
    <w:p w14:paraId="0672E28B" w14:textId="77777777" w:rsidR="008462F3" w:rsidRDefault="008462F3" w:rsidP="008462F3">
      <w:pPr>
        <w:pStyle w:val="Commentaire"/>
      </w:pPr>
      <w:r>
        <w:t xml:space="preserve">Les détails relatifs aux balises sont indiqués dans le document  </w:t>
      </w:r>
      <w:hyperlink r:id="rId4" w:history="1">
        <w:r w:rsidRPr="00066232">
          <w:rPr>
            <w:rStyle w:val="Lienhypertexte"/>
          </w:rPr>
          <w:t>Bulletin unique préscolaire primaire 25-26.pdf</w:t>
        </w:r>
      </w:hyperlink>
      <w:r>
        <w:t xml:space="preserve"> </w:t>
      </w:r>
    </w:p>
    <w:p w14:paraId="3C0E91F9" w14:textId="77777777" w:rsidR="008462F3" w:rsidRDefault="008462F3" w:rsidP="008462F3">
      <w:pPr>
        <w:pStyle w:val="Commentaire"/>
      </w:pPr>
      <w:r>
        <w:t xml:space="preserve">Le document de planification suivant peut être utilisé: </w:t>
      </w:r>
      <w:hyperlink r:id="rId5" w:history="1">
        <w:r w:rsidRPr="00066232">
          <w:rPr>
            <w:rStyle w:val="Lienhypertexte"/>
          </w:rPr>
          <w:t>Planification fréquence bulletin.docx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5FA6B" w15:done="0"/>
  <w15:commentEx w15:paraId="0DF6AD89" w15:done="0"/>
  <w15:commentEx w15:paraId="3C0E9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1118" w16cex:dateUtc="2025-08-17T17:51:00Z"/>
  <w16cex:commentExtensible w16cex:durableId="2083F5BE" w16cex:dateUtc="2025-08-17T17:50:00Z"/>
  <w16cex:commentExtensible w16cex:durableId="1966C595" w16cex:dateUtc="2025-08-17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5FA6B" w16cid:durableId="68C01118"/>
  <w16cid:commentId w16cid:paraId="0DF6AD89" w16cid:durableId="2083F5BE"/>
  <w16cid:commentId w16cid:paraId="3C0E91F9" w16cid:durableId="1966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13AA" w14:textId="77777777" w:rsidR="004124F8" w:rsidRDefault="004124F8" w:rsidP="00905EB5">
      <w:r>
        <w:separator/>
      </w:r>
    </w:p>
  </w:endnote>
  <w:endnote w:type="continuationSeparator" w:id="0">
    <w:p w14:paraId="22E17C5D" w14:textId="77777777" w:rsidR="004124F8" w:rsidRDefault="004124F8" w:rsidP="0090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tile">
    <w:altName w:val="Cambria Math"/>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B378" w14:textId="77777777" w:rsidR="004124F8" w:rsidRDefault="004124F8" w:rsidP="00905EB5">
      <w:r>
        <w:separator/>
      </w:r>
    </w:p>
  </w:footnote>
  <w:footnote w:type="continuationSeparator" w:id="0">
    <w:p w14:paraId="34DE95F7" w14:textId="77777777" w:rsidR="004124F8" w:rsidRDefault="004124F8" w:rsidP="0090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C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B5DDE"/>
    <w:multiLevelType w:val="hybridMultilevel"/>
    <w:tmpl w:val="9C4ED838"/>
    <w:lvl w:ilvl="0" w:tplc="5CF6AD3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190BAA"/>
    <w:multiLevelType w:val="hybridMultilevel"/>
    <w:tmpl w:val="7032D042"/>
    <w:lvl w:ilvl="0" w:tplc="14F8DFA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632A17"/>
    <w:multiLevelType w:val="hybridMultilevel"/>
    <w:tmpl w:val="25F2FB16"/>
    <w:lvl w:ilvl="0" w:tplc="385CB36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2001A0"/>
    <w:multiLevelType w:val="hybridMultilevel"/>
    <w:tmpl w:val="59441056"/>
    <w:lvl w:ilvl="0" w:tplc="26C23A0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num w:numId="1" w16cid:durableId="666708719">
    <w:abstractNumId w:val="2"/>
  </w:num>
  <w:num w:numId="2" w16cid:durableId="1093085011">
    <w:abstractNumId w:val="4"/>
  </w:num>
  <w:num w:numId="3" w16cid:durableId="1254583814">
    <w:abstractNumId w:val="3"/>
  </w:num>
  <w:num w:numId="4" w16cid:durableId="441808800">
    <w:abstractNumId w:val="1"/>
  </w:num>
  <w:num w:numId="5" w16cid:durableId="19971520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e Bergeron">
    <w15:presenceInfo w15:providerId="AD" w15:userId="S::annie.bergeron@csssh.gouv.qc.ca::588cb9ee-5f77-4da5-81d8-1e658c959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49"/>
    <w:rsid w:val="000457B5"/>
    <w:rsid w:val="000840CA"/>
    <w:rsid w:val="000A4DBA"/>
    <w:rsid w:val="000B6417"/>
    <w:rsid w:val="00101EF5"/>
    <w:rsid w:val="001035F1"/>
    <w:rsid w:val="001160EC"/>
    <w:rsid w:val="001536D7"/>
    <w:rsid w:val="00165653"/>
    <w:rsid w:val="001754D0"/>
    <w:rsid w:val="001C42D7"/>
    <w:rsid w:val="001D3747"/>
    <w:rsid w:val="001E09F6"/>
    <w:rsid w:val="001F63EC"/>
    <w:rsid w:val="00222A79"/>
    <w:rsid w:val="00243A22"/>
    <w:rsid w:val="002738E7"/>
    <w:rsid w:val="002D4C6C"/>
    <w:rsid w:val="002E6283"/>
    <w:rsid w:val="00300B52"/>
    <w:rsid w:val="003065B2"/>
    <w:rsid w:val="00312413"/>
    <w:rsid w:val="003239C2"/>
    <w:rsid w:val="003428C3"/>
    <w:rsid w:val="003563AA"/>
    <w:rsid w:val="00377605"/>
    <w:rsid w:val="00392C8E"/>
    <w:rsid w:val="003B75EE"/>
    <w:rsid w:val="003C0EEE"/>
    <w:rsid w:val="003C271C"/>
    <w:rsid w:val="003D323A"/>
    <w:rsid w:val="003E2FA5"/>
    <w:rsid w:val="003F5FEC"/>
    <w:rsid w:val="004124F8"/>
    <w:rsid w:val="004567BC"/>
    <w:rsid w:val="00472F81"/>
    <w:rsid w:val="0049322C"/>
    <w:rsid w:val="004B18B3"/>
    <w:rsid w:val="004B3B8F"/>
    <w:rsid w:val="004C417F"/>
    <w:rsid w:val="004E13AF"/>
    <w:rsid w:val="00520DE5"/>
    <w:rsid w:val="005315BE"/>
    <w:rsid w:val="00563906"/>
    <w:rsid w:val="00574D23"/>
    <w:rsid w:val="005A76B1"/>
    <w:rsid w:val="005B393C"/>
    <w:rsid w:val="005E3A39"/>
    <w:rsid w:val="005F6DBB"/>
    <w:rsid w:val="006038C8"/>
    <w:rsid w:val="006078DB"/>
    <w:rsid w:val="00612B0E"/>
    <w:rsid w:val="0062273D"/>
    <w:rsid w:val="00647EB5"/>
    <w:rsid w:val="00655CE0"/>
    <w:rsid w:val="006A207E"/>
    <w:rsid w:val="006B1E1B"/>
    <w:rsid w:val="006B5C1E"/>
    <w:rsid w:val="006C19BE"/>
    <w:rsid w:val="006C1A2A"/>
    <w:rsid w:val="006D661F"/>
    <w:rsid w:val="006D6723"/>
    <w:rsid w:val="006E4EBE"/>
    <w:rsid w:val="007254F1"/>
    <w:rsid w:val="0073291C"/>
    <w:rsid w:val="00735EDF"/>
    <w:rsid w:val="00742606"/>
    <w:rsid w:val="0074547E"/>
    <w:rsid w:val="007501AC"/>
    <w:rsid w:val="00772D76"/>
    <w:rsid w:val="00784F0B"/>
    <w:rsid w:val="007A41E9"/>
    <w:rsid w:val="007B2297"/>
    <w:rsid w:val="00803976"/>
    <w:rsid w:val="00807849"/>
    <w:rsid w:val="008201F5"/>
    <w:rsid w:val="00824884"/>
    <w:rsid w:val="0082535A"/>
    <w:rsid w:val="00825957"/>
    <w:rsid w:val="00840CBE"/>
    <w:rsid w:val="00844A34"/>
    <w:rsid w:val="008462F3"/>
    <w:rsid w:val="00863B83"/>
    <w:rsid w:val="008705AA"/>
    <w:rsid w:val="00876AC4"/>
    <w:rsid w:val="008B3D91"/>
    <w:rsid w:val="008F3022"/>
    <w:rsid w:val="008F3491"/>
    <w:rsid w:val="00905EB5"/>
    <w:rsid w:val="009343C6"/>
    <w:rsid w:val="00985756"/>
    <w:rsid w:val="009A76F3"/>
    <w:rsid w:val="009C3988"/>
    <w:rsid w:val="009D6953"/>
    <w:rsid w:val="009F761A"/>
    <w:rsid w:val="00A018C5"/>
    <w:rsid w:val="00A35319"/>
    <w:rsid w:val="00A564B3"/>
    <w:rsid w:val="00A67FD6"/>
    <w:rsid w:val="00A8285C"/>
    <w:rsid w:val="00A8368E"/>
    <w:rsid w:val="00A958C8"/>
    <w:rsid w:val="00AA170A"/>
    <w:rsid w:val="00AA5759"/>
    <w:rsid w:val="00AC5393"/>
    <w:rsid w:val="00B3522A"/>
    <w:rsid w:val="00B42A1C"/>
    <w:rsid w:val="00B43DE4"/>
    <w:rsid w:val="00B5041F"/>
    <w:rsid w:val="00B51A65"/>
    <w:rsid w:val="00B57B79"/>
    <w:rsid w:val="00B65418"/>
    <w:rsid w:val="00B81983"/>
    <w:rsid w:val="00B8218A"/>
    <w:rsid w:val="00B85E67"/>
    <w:rsid w:val="00BA1B29"/>
    <w:rsid w:val="00BA5F6D"/>
    <w:rsid w:val="00BB2E30"/>
    <w:rsid w:val="00BB7349"/>
    <w:rsid w:val="00BD5F77"/>
    <w:rsid w:val="00C55102"/>
    <w:rsid w:val="00C61F03"/>
    <w:rsid w:val="00C63AD8"/>
    <w:rsid w:val="00C65530"/>
    <w:rsid w:val="00C84EB9"/>
    <w:rsid w:val="00CB5474"/>
    <w:rsid w:val="00D05A3B"/>
    <w:rsid w:val="00D14962"/>
    <w:rsid w:val="00D15E10"/>
    <w:rsid w:val="00D242E7"/>
    <w:rsid w:val="00D2611B"/>
    <w:rsid w:val="00D4540A"/>
    <w:rsid w:val="00D458E5"/>
    <w:rsid w:val="00D63AA8"/>
    <w:rsid w:val="00D80C49"/>
    <w:rsid w:val="00DB5BCC"/>
    <w:rsid w:val="00E03A36"/>
    <w:rsid w:val="00E122BC"/>
    <w:rsid w:val="00E20091"/>
    <w:rsid w:val="00E32A06"/>
    <w:rsid w:val="00E441D6"/>
    <w:rsid w:val="00E477F7"/>
    <w:rsid w:val="00E54F7F"/>
    <w:rsid w:val="00E61B3A"/>
    <w:rsid w:val="00E64E55"/>
    <w:rsid w:val="00E70403"/>
    <w:rsid w:val="00E85AA2"/>
    <w:rsid w:val="00E86E98"/>
    <w:rsid w:val="00E95E03"/>
    <w:rsid w:val="00EB4FA5"/>
    <w:rsid w:val="00F05561"/>
    <w:rsid w:val="00F22E99"/>
    <w:rsid w:val="00F27D32"/>
    <w:rsid w:val="00F62707"/>
    <w:rsid w:val="00F64C58"/>
    <w:rsid w:val="00F765A1"/>
    <w:rsid w:val="00F86F38"/>
    <w:rsid w:val="00F90078"/>
    <w:rsid w:val="00FB3AD8"/>
    <w:rsid w:val="00FB62A8"/>
    <w:rsid w:val="00FC105E"/>
    <w:rsid w:val="00FD5F42"/>
    <w:rsid w:val="00FE2C0C"/>
    <w:rsid w:val="00FE6C51"/>
    <w:rsid w:val="012B88CD"/>
    <w:rsid w:val="01CF5B1F"/>
    <w:rsid w:val="0506FBE1"/>
    <w:rsid w:val="08CCB9A4"/>
    <w:rsid w:val="0C163336"/>
    <w:rsid w:val="0D049792"/>
    <w:rsid w:val="0F0FFBF0"/>
    <w:rsid w:val="124F9D48"/>
    <w:rsid w:val="135E4BC1"/>
    <w:rsid w:val="1650DA05"/>
    <w:rsid w:val="166AB8E9"/>
    <w:rsid w:val="185CC19E"/>
    <w:rsid w:val="197339A8"/>
    <w:rsid w:val="1BE34566"/>
    <w:rsid w:val="1DD05D36"/>
    <w:rsid w:val="1DF3B8D3"/>
    <w:rsid w:val="2087AAA0"/>
    <w:rsid w:val="20C2071A"/>
    <w:rsid w:val="20C6EC40"/>
    <w:rsid w:val="21970573"/>
    <w:rsid w:val="22237B01"/>
    <w:rsid w:val="260B16B7"/>
    <w:rsid w:val="28FBD8E6"/>
    <w:rsid w:val="2BA4FA97"/>
    <w:rsid w:val="2D3C11B8"/>
    <w:rsid w:val="3031F1CF"/>
    <w:rsid w:val="37ED65CC"/>
    <w:rsid w:val="391B0791"/>
    <w:rsid w:val="391F14B3"/>
    <w:rsid w:val="3B6F5203"/>
    <w:rsid w:val="3BCB44FA"/>
    <w:rsid w:val="3D2D5D10"/>
    <w:rsid w:val="3E0F942E"/>
    <w:rsid w:val="3E704779"/>
    <w:rsid w:val="3EA1463A"/>
    <w:rsid w:val="41CD74DF"/>
    <w:rsid w:val="45CC6F4A"/>
    <w:rsid w:val="47555D84"/>
    <w:rsid w:val="478C7D84"/>
    <w:rsid w:val="49F82A19"/>
    <w:rsid w:val="4AB8AC29"/>
    <w:rsid w:val="4CA8FECF"/>
    <w:rsid w:val="4D6C89F2"/>
    <w:rsid w:val="4D8BEF3F"/>
    <w:rsid w:val="4E661327"/>
    <w:rsid w:val="512F35F0"/>
    <w:rsid w:val="51AC9E1A"/>
    <w:rsid w:val="527C5685"/>
    <w:rsid w:val="549AA875"/>
    <w:rsid w:val="563207A0"/>
    <w:rsid w:val="57BF7A90"/>
    <w:rsid w:val="59D08AD2"/>
    <w:rsid w:val="5A8D154C"/>
    <w:rsid w:val="5ABC2A2E"/>
    <w:rsid w:val="5CF10385"/>
    <w:rsid w:val="5F227C57"/>
    <w:rsid w:val="6188077A"/>
    <w:rsid w:val="63501EC2"/>
    <w:rsid w:val="6C443EC0"/>
    <w:rsid w:val="6D3C06C8"/>
    <w:rsid w:val="726144C2"/>
    <w:rsid w:val="737315F1"/>
    <w:rsid w:val="73FC729E"/>
    <w:rsid w:val="7B8CB336"/>
    <w:rsid w:val="7BF38BE9"/>
    <w:rsid w:val="7D19A977"/>
    <w:rsid w:val="7D508565"/>
    <w:rsid w:val="7D58358F"/>
    <w:rsid w:val="7E9D68B1"/>
    <w:rsid w:val="7EEE30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D42"/>
  <w15:chartTrackingRefBased/>
  <w15:docId w15:val="{684AD05B-6CE1-45BE-B934-82AD5100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41"/>
    <w:rPr>
      <w:rFonts w:ascii="Arial" w:hAnsi="Arial"/>
      <w:sz w:val="22"/>
      <w:szCs w:val="22"/>
      <w:lang w:eastAsia="en-US"/>
    </w:rPr>
  </w:style>
  <w:style w:type="paragraph" w:styleId="Titre1">
    <w:name w:val="heading 1"/>
    <w:basedOn w:val="Normal"/>
    <w:next w:val="Normal"/>
    <w:link w:val="Titre1Car"/>
    <w:uiPriority w:val="9"/>
    <w:qFormat/>
    <w:rsid w:val="003C74FA"/>
    <w:pPr>
      <w:keepNext/>
      <w:keepLines/>
      <w:spacing w:before="120" w:after="120"/>
      <w:outlineLvl w:val="0"/>
    </w:pPr>
    <w:rPr>
      <w:rFonts w:ascii="Arial Narrow" w:eastAsia="Times New Roman" w:hAnsi="Arial Narrow"/>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C49"/>
    <w:rPr>
      <w:rFonts w:ascii="Tahoma" w:hAnsi="Tahoma" w:cs="Tahoma"/>
      <w:sz w:val="16"/>
      <w:szCs w:val="16"/>
    </w:rPr>
  </w:style>
  <w:style w:type="character" w:customStyle="1" w:styleId="TextedebullesCar">
    <w:name w:val="Texte de bulles Car"/>
    <w:link w:val="Textedebulles"/>
    <w:uiPriority w:val="99"/>
    <w:semiHidden/>
    <w:rsid w:val="00D80C49"/>
    <w:rPr>
      <w:rFonts w:ascii="Tahoma" w:hAnsi="Tahoma" w:cs="Tahoma"/>
      <w:sz w:val="16"/>
      <w:szCs w:val="16"/>
    </w:rPr>
  </w:style>
  <w:style w:type="table" w:styleId="Grilledutableau">
    <w:name w:val="Table Grid"/>
    <w:basedOn w:val="TableauNormal"/>
    <w:uiPriority w:val="59"/>
    <w:rsid w:val="0049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3C74FA"/>
    <w:rPr>
      <w:rFonts w:ascii="Arial Narrow" w:eastAsia="Times New Roman" w:hAnsi="Arial Narrow" w:cs="Times New Roman"/>
      <w:b/>
      <w:bCs/>
      <w:sz w:val="28"/>
      <w:szCs w:val="28"/>
    </w:rPr>
  </w:style>
  <w:style w:type="paragraph" w:customStyle="1" w:styleId="Grilleclaire-Accent31">
    <w:name w:val="Grille claire - Accent 31"/>
    <w:basedOn w:val="Normal"/>
    <w:uiPriority w:val="34"/>
    <w:qFormat/>
    <w:rsid w:val="00A01C88"/>
    <w:pPr>
      <w:ind w:left="720"/>
      <w:contextualSpacing/>
    </w:pPr>
  </w:style>
  <w:style w:type="table" w:styleId="Grillecouleur-Accent5">
    <w:name w:val="Colorful Grid Accent 5"/>
    <w:basedOn w:val="TableauNormal"/>
    <w:uiPriority w:val="60"/>
    <w:rsid w:val="00965D0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Rfrenceintense1">
    <w:name w:val="Référence intense1"/>
    <w:basedOn w:val="TableauNormal"/>
    <w:uiPriority w:val="73"/>
    <w:qFormat/>
    <w:rsid w:val="00965D0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En-tte">
    <w:name w:val="header"/>
    <w:basedOn w:val="Normal"/>
    <w:link w:val="En-tteCar"/>
    <w:uiPriority w:val="99"/>
    <w:semiHidden/>
    <w:unhideWhenUsed/>
    <w:rsid w:val="007672AC"/>
    <w:pPr>
      <w:tabs>
        <w:tab w:val="center" w:pos="4320"/>
        <w:tab w:val="right" w:pos="8640"/>
      </w:tabs>
    </w:pPr>
  </w:style>
  <w:style w:type="character" w:customStyle="1" w:styleId="En-tteCar">
    <w:name w:val="En-tête Car"/>
    <w:link w:val="En-tte"/>
    <w:uiPriority w:val="99"/>
    <w:semiHidden/>
    <w:rsid w:val="007672AC"/>
    <w:rPr>
      <w:rFonts w:ascii="Arial" w:hAnsi="Arial"/>
      <w:sz w:val="22"/>
      <w:szCs w:val="22"/>
      <w:lang w:eastAsia="en-US"/>
    </w:rPr>
  </w:style>
  <w:style w:type="paragraph" w:styleId="Pieddepage">
    <w:name w:val="footer"/>
    <w:basedOn w:val="Normal"/>
    <w:link w:val="PieddepageCar"/>
    <w:uiPriority w:val="99"/>
    <w:semiHidden/>
    <w:unhideWhenUsed/>
    <w:rsid w:val="007672AC"/>
    <w:pPr>
      <w:tabs>
        <w:tab w:val="center" w:pos="4320"/>
        <w:tab w:val="right" w:pos="8640"/>
      </w:tabs>
    </w:pPr>
  </w:style>
  <w:style w:type="character" w:customStyle="1" w:styleId="PieddepageCar">
    <w:name w:val="Pied de page Car"/>
    <w:link w:val="Pieddepage"/>
    <w:uiPriority w:val="99"/>
    <w:semiHidden/>
    <w:rsid w:val="007672AC"/>
    <w:rPr>
      <w:rFonts w:ascii="Arial" w:hAnsi="Arial"/>
      <w:sz w:val="22"/>
      <w:szCs w:val="22"/>
      <w:lang w:eastAsia="en-US"/>
    </w:rPr>
  </w:style>
  <w:style w:type="table" w:styleId="Tramemoyenne2-Accent6">
    <w:name w:val="Medium Shading 2 Accent 6"/>
    <w:basedOn w:val="TableauNormal"/>
    <w:rsid w:val="00A958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Marquedecommentaire">
    <w:name w:val="annotation reference"/>
    <w:basedOn w:val="Policepardfaut"/>
    <w:rsid w:val="00655CE0"/>
    <w:rPr>
      <w:sz w:val="16"/>
      <w:szCs w:val="16"/>
    </w:rPr>
  </w:style>
  <w:style w:type="paragraph" w:styleId="Commentaire">
    <w:name w:val="annotation text"/>
    <w:basedOn w:val="Normal"/>
    <w:link w:val="CommentaireCar"/>
    <w:rsid w:val="00655CE0"/>
    <w:rPr>
      <w:sz w:val="20"/>
      <w:szCs w:val="20"/>
    </w:rPr>
  </w:style>
  <w:style w:type="character" w:customStyle="1" w:styleId="CommentaireCar">
    <w:name w:val="Commentaire Car"/>
    <w:basedOn w:val="Policepardfaut"/>
    <w:link w:val="Commentaire"/>
    <w:rsid w:val="00655CE0"/>
    <w:rPr>
      <w:rFonts w:ascii="Arial" w:hAnsi="Arial"/>
      <w:lang w:eastAsia="en-US"/>
    </w:rPr>
  </w:style>
  <w:style w:type="character" w:styleId="Lienhypertexte">
    <w:name w:val="Hyperlink"/>
    <w:basedOn w:val="Policepardfaut"/>
    <w:rsid w:val="00655CE0"/>
    <w:rPr>
      <w:color w:val="0563C1" w:themeColor="hyperlink"/>
      <w:u w:val="single"/>
    </w:rPr>
  </w:style>
  <w:style w:type="character" w:styleId="Mentionnonrsolue">
    <w:name w:val="Unresolved Mention"/>
    <w:basedOn w:val="Policepardfaut"/>
    <w:uiPriority w:val="99"/>
    <w:semiHidden/>
    <w:unhideWhenUsed/>
    <w:rsid w:val="00E20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2"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1"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5"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4"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15d6ac-14d0-4e7f-8421-14faf69af3a9">
      <Terms xmlns="http://schemas.microsoft.com/office/infopath/2007/PartnerControls"/>
    </lcf76f155ced4ddcb4097134ff3c332f>
    <TaxCatchAll xmlns="cefa4336-c283-47b2-adc2-9310d7c2c9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216C5A91636649A0F166946F51A5F7" ma:contentTypeVersion="18" ma:contentTypeDescription="Crée un document." ma:contentTypeScope="" ma:versionID="533aedcc0ae89e10f4508f11f45f05c3">
  <xsd:schema xmlns:xsd="http://www.w3.org/2001/XMLSchema" xmlns:xs="http://www.w3.org/2001/XMLSchema" xmlns:p="http://schemas.microsoft.com/office/2006/metadata/properties" xmlns:ns2="a815d6ac-14d0-4e7f-8421-14faf69af3a9" xmlns:ns3="cefa4336-c283-47b2-adc2-9310d7c2c981" targetNamespace="http://schemas.microsoft.com/office/2006/metadata/properties" ma:root="true" ma:fieldsID="683d1b56bdb3b9b181e07e8501f64568" ns2:_="" ns3:_="">
    <xsd:import namespace="a815d6ac-14d0-4e7f-8421-14faf69af3a9"/>
    <xsd:import namespace="cefa4336-c283-47b2-adc2-9310d7c2c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d6ac-14d0-4e7f-8421-14faf69a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50ec43-b974-492a-b934-c02e9ce12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a4336-c283-47b2-adc2-9310d7c2c9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98e9632-9563-4143-8501-6bafe472afe0}" ma:internalName="TaxCatchAll" ma:showField="CatchAllData" ma:web="cefa4336-c283-47b2-adc2-9310d7c2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CF217-4F23-4777-9235-CEB5FF1D901E}">
  <ds:schemaRefs>
    <ds:schemaRef ds:uri="http://schemas.microsoft.com/sharepoint/v3/contenttype/forms"/>
  </ds:schemaRefs>
</ds:datastoreItem>
</file>

<file path=customXml/itemProps2.xml><?xml version="1.0" encoding="utf-8"?>
<ds:datastoreItem xmlns:ds="http://schemas.openxmlformats.org/officeDocument/2006/customXml" ds:itemID="{D8A8F520-6EA1-4A43-AA6A-15605B8F55FA}">
  <ds:schemaRefs>
    <ds:schemaRef ds:uri="http://schemas.microsoft.com/office/2006/metadata/properties"/>
    <ds:schemaRef ds:uri="http://schemas.microsoft.com/office/infopath/2007/PartnerControls"/>
    <ds:schemaRef ds:uri="38e176d9-f2a0-4eb2-afa9-90dc7204cde3"/>
    <ds:schemaRef ds:uri="60e46a06-ce9d-40b8-9f65-600c955a439a"/>
    <ds:schemaRef ds:uri="3f1f7018-323f-4e15-8d66-7a6843eea5a9"/>
    <ds:schemaRef ds:uri="cacff79d-9ad6-4b3f-9174-11638263e041"/>
    <ds:schemaRef ds:uri="a815d6ac-14d0-4e7f-8421-14faf69af3a9"/>
    <ds:schemaRef ds:uri="cefa4336-c283-47b2-adc2-9310d7c2c981"/>
  </ds:schemaRefs>
</ds:datastoreItem>
</file>

<file path=customXml/itemProps3.xml><?xml version="1.0" encoding="utf-8"?>
<ds:datastoreItem xmlns:ds="http://schemas.openxmlformats.org/officeDocument/2006/customXml" ds:itemID="{E8AB89D9-6C7C-49C3-AA8A-FAD5166334A7}">
  <ds:schemaRefs>
    <ds:schemaRef ds:uri="http://schemas.openxmlformats.org/officeDocument/2006/bibliography"/>
  </ds:schemaRefs>
</ds:datastoreItem>
</file>

<file path=customXml/itemProps4.xml><?xml version="1.0" encoding="utf-8"?>
<ds:datastoreItem xmlns:ds="http://schemas.openxmlformats.org/officeDocument/2006/customXml" ds:itemID="{13E207C5-2075-4562-AA56-A3C41329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5d6ac-14d0-4e7f-8421-14faf69af3a9"/>
    <ds:schemaRef ds:uri="cefa4336-c283-47b2-adc2-9310d7c2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386</Words>
  <Characters>1966</Characters>
  <Application>Microsoft Office Word</Application>
  <DocSecurity>0</DocSecurity>
  <Lines>157</Lines>
  <Paragraphs>97</Paragraphs>
  <ScaleCrop>false</ScaleCrop>
  <Company>Commission Scolaire Saint-Hyacinthe</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Mylène Duquette</cp:lastModifiedBy>
  <cp:revision>34</cp:revision>
  <cp:lastPrinted>2017-10-03T17:12:00Z</cp:lastPrinted>
  <dcterms:created xsi:type="dcterms:W3CDTF">2023-08-17T20:25:00Z</dcterms:created>
  <dcterms:modified xsi:type="dcterms:W3CDTF">2025-10-01T23:24:00Z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0x01010013216C5A91636649A0F166946F51A5F7</vt:lpwstr>
  </property>
  <property fmtid="{D5CDD505-2E9C-101B-9397-08002B2CF9AE}" pid="3" name="MediaServiceImageTags">
    <vt:lpwstr/>
  </property>
</Properties>
</file>