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8EC8" w14:textId="77777777" w:rsidR="007B4273" w:rsidRDefault="007B4273" w:rsidP="005D2B2C">
      <w:pPr>
        <w:ind w:left="4956" w:firstLine="708"/>
      </w:pPr>
    </w:p>
    <w:p w14:paraId="2451F7CC" w14:textId="77777777" w:rsidR="007B4273" w:rsidRDefault="007B4273" w:rsidP="005D2B2C">
      <w:pPr>
        <w:ind w:left="4956" w:firstLine="708"/>
      </w:pPr>
    </w:p>
    <w:p w14:paraId="17DAEDEE" w14:textId="07495BC3" w:rsidR="006D1309" w:rsidRPr="00A123B6" w:rsidRDefault="008B7F8A" w:rsidP="005D2B2C">
      <w:pPr>
        <w:ind w:left="4956" w:firstLine="708"/>
      </w:pPr>
      <w:r>
        <w:t xml:space="preserve"> </w:t>
      </w:r>
      <w:r w:rsidR="006D1309" w:rsidRPr="00A123B6">
        <w:t>Nom de l'élève : ________________________________ </w:t>
      </w:r>
    </w:p>
    <w:p w14:paraId="44E67C1B" w14:textId="79241EAB" w:rsidR="006D1309" w:rsidRPr="00D857DF" w:rsidRDefault="006D1309" w:rsidP="006D1309">
      <w:pPr>
        <w:rPr>
          <w:sz w:val="24"/>
          <w:szCs w:val="24"/>
        </w:rPr>
      </w:pPr>
      <w:r w:rsidRPr="00D857DF">
        <w:rPr>
          <w:sz w:val="24"/>
          <w:szCs w:val="24"/>
        </w:rPr>
        <w:t> </w:t>
      </w:r>
    </w:p>
    <w:p w14:paraId="5933FDEF" w14:textId="779C0A2C" w:rsidR="006D1309" w:rsidRPr="00D857DF" w:rsidRDefault="006D1309" w:rsidP="007B4273">
      <w:pPr>
        <w:jc w:val="center"/>
        <w:rPr>
          <w:sz w:val="28"/>
          <w:szCs w:val="28"/>
        </w:rPr>
      </w:pPr>
      <w:r w:rsidRPr="00D857DF">
        <w:rPr>
          <w:b/>
          <w:bCs/>
          <w:sz w:val="28"/>
          <w:szCs w:val="28"/>
        </w:rPr>
        <w:t>FOURNITURES SCOLAIRES</w:t>
      </w:r>
    </w:p>
    <w:p w14:paraId="3AA1A9C5" w14:textId="77777777" w:rsidR="006D1309" w:rsidRPr="00D857DF" w:rsidRDefault="006D1309" w:rsidP="006D1309">
      <w:pPr>
        <w:jc w:val="center"/>
        <w:rPr>
          <w:sz w:val="28"/>
          <w:szCs w:val="28"/>
        </w:rPr>
      </w:pPr>
      <w:r w:rsidRPr="00D857DF">
        <w:rPr>
          <w:b/>
          <w:bCs/>
          <w:sz w:val="28"/>
          <w:szCs w:val="28"/>
        </w:rPr>
        <w:t>2</w:t>
      </w:r>
      <w:r w:rsidRPr="00D857DF">
        <w:rPr>
          <w:b/>
          <w:bCs/>
          <w:sz w:val="28"/>
          <w:szCs w:val="28"/>
          <w:vertAlign w:val="superscript"/>
        </w:rPr>
        <w:t>e</w:t>
      </w:r>
      <w:r w:rsidRPr="00D857DF">
        <w:rPr>
          <w:b/>
          <w:bCs/>
          <w:sz w:val="28"/>
          <w:szCs w:val="28"/>
        </w:rPr>
        <w:t xml:space="preserve"> année (2e année du 1</w:t>
      </w:r>
      <w:r w:rsidRPr="00D857DF">
        <w:rPr>
          <w:b/>
          <w:bCs/>
          <w:sz w:val="28"/>
          <w:szCs w:val="28"/>
          <w:vertAlign w:val="superscript"/>
        </w:rPr>
        <w:t>er</w:t>
      </w:r>
      <w:r w:rsidRPr="00D857DF">
        <w:rPr>
          <w:b/>
          <w:bCs/>
          <w:sz w:val="28"/>
          <w:szCs w:val="28"/>
        </w:rPr>
        <w:t xml:space="preserve"> cycle)</w:t>
      </w:r>
    </w:p>
    <w:p w14:paraId="20266B4F" w14:textId="7FEB43AB" w:rsidR="006D1309" w:rsidRPr="00D857DF" w:rsidRDefault="006D1309" w:rsidP="006B7B23">
      <w:pPr>
        <w:jc w:val="center"/>
        <w:rPr>
          <w:sz w:val="28"/>
          <w:szCs w:val="28"/>
        </w:rPr>
      </w:pPr>
      <w:r w:rsidRPr="00D857DF">
        <w:rPr>
          <w:b/>
          <w:bCs/>
          <w:sz w:val="28"/>
          <w:szCs w:val="28"/>
        </w:rPr>
        <w:t>2025-2026</w:t>
      </w:r>
      <w:r w:rsidRPr="00D857DF">
        <w:rPr>
          <w:sz w:val="28"/>
          <w:szCs w:val="28"/>
        </w:rPr>
        <w:t> </w:t>
      </w:r>
      <w:r w:rsidRPr="00D857DF">
        <w:rPr>
          <w:sz w:val="28"/>
          <w:szCs w:val="28"/>
        </w:rPr>
        <w:br/>
      </w:r>
    </w:p>
    <w:p w14:paraId="338FB0F9" w14:textId="519716E5" w:rsidR="002F28BD" w:rsidRDefault="006D1309">
      <w:r w:rsidRPr="00A123B6">
        <w:rPr>
          <w:b/>
          <w:bCs/>
          <w:u w:val="single"/>
        </w:rPr>
        <w:t xml:space="preserve">SECTION </w:t>
      </w:r>
      <w:r w:rsidR="006B7B23">
        <w:rPr>
          <w:b/>
          <w:bCs/>
          <w:u w:val="single"/>
        </w:rPr>
        <w:t>1</w:t>
      </w:r>
      <w:r w:rsidRPr="00A123B6">
        <w:rPr>
          <w:rFonts w:ascii="Arial" w:hAnsi="Arial" w:cs="Arial"/>
          <w:b/>
          <w:bCs/>
        </w:rPr>
        <w:t> </w:t>
      </w:r>
      <w:r w:rsidRPr="00A123B6">
        <w:rPr>
          <w:b/>
          <w:bCs/>
        </w:rPr>
        <w:t xml:space="preserve">: </w:t>
      </w:r>
      <w:r w:rsidRPr="00A123B6">
        <w:t>Liste de fournitures scolaires à vous procurer à l’endroit de votre choix</w:t>
      </w:r>
      <w:r w:rsidRPr="00A123B6">
        <w:rPr>
          <w:rFonts w:ascii="Arial" w:hAnsi="Arial" w:cs="Arial"/>
        </w:rPr>
        <w:t> </w:t>
      </w:r>
      <w:r w:rsidRPr="00A123B6">
        <w:t>:</w:t>
      </w:r>
    </w:p>
    <w:p w14:paraId="4CC79AC7" w14:textId="77777777" w:rsidR="006D1309" w:rsidRDefault="006D1309" w:rsidP="006D1309">
      <w:pPr>
        <w:sectPr w:rsidR="006D1309" w:rsidSect="006D1309">
          <w:headerReference w:type="default" r:id="rId9"/>
          <w:pgSz w:w="12242" w:h="20163" w:code="5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"/>
        <w:gridCol w:w="4110"/>
      </w:tblGrid>
      <w:tr w:rsidR="006D1309" w14:paraId="29011B50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44F4AD41" w14:textId="159A1785" w:rsidR="006D1309" w:rsidRDefault="006D1309" w:rsidP="005D292B">
            <w:pPr>
              <w:jc w:val="center"/>
            </w:pPr>
            <w:r>
              <w:t>2</w:t>
            </w:r>
          </w:p>
        </w:tc>
        <w:tc>
          <w:tcPr>
            <w:tcW w:w="4110" w:type="dxa"/>
            <w:vAlign w:val="center"/>
          </w:tcPr>
          <w:p w14:paraId="0F45F95A" w14:textId="77777777" w:rsidR="006D1309" w:rsidRDefault="006D1309" w:rsidP="006D1309">
            <w:r>
              <w:t>Duo-tang (orange et bleu)</w:t>
            </w:r>
          </w:p>
          <w:p w14:paraId="79A77A05" w14:textId="74685D9C" w:rsidR="006D1309" w:rsidRPr="006D1309" w:rsidRDefault="006D1309" w:rsidP="006D1309">
            <w:pPr>
              <w:rPr>
                <w:b/>
                <w:bCs/>
              </w:rPr>
            </w:pPr>
            <w:r w:rsidRPr="006D1309">
              <w:rPr>
                <w:b/>
                <w:bCs/>
              </w:rPr>
              <w:t>(Utilisation fréquente pour le bleu)</w:t>
            </w:r>
          </w:p>
        </w:tc>
      </w:tr>
      <w:tr w:rsidR="006D1309" w14:paraId="16A2C0BC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2A818B87" w14:textId="53850808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46D28E1D" w14:textId="2BEE2D8A" w:rsidR="006D1309" w:rsidRDefault="006D1309" w:rsidP="006D1309">
            <w:r>
              <w:t xml:space="preserve">Duo-tang gris </w:t>
            </w:r>
            <w:r w:rsidRPr="006D1309">
              <w:rPr>
                <w:b/>
                <w:bCs/>
              </w:rPr>
              <w:t>en carton</w:t>
            </w:r>
          </w:p>
        </w:tc>
      </w:tr>
      <w:tr w:rsidR="006D1309" w14:paraId="1FBFB0F1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3464E77D" w14:textId="7783E3C0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1E117B9B" w14:textId="19C53BC2" w:rsidR="006D1309" w:rsidRDefault="006D1309" w:rsidP="006D1309">
            <w:r>
              <w:t xml:space="preserve">Duo-tang noir avec 2 pochettes à l’intérieur </w:t>
            </w:r>
            <w:r w:rsidRPr="006D1309">
              <w:rPr>
                <w:b/>
                <w:bCs/>
              </w:rPr>
              <w:t>(utilisation fréquente)</w:t>
            </w:r>
          </w:p>
        </w:tc>
      </w:tr>
      <w:tr w:rsidR="006D1309" w14:paraId="73CD3BC2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55437303" w14:textId="20EA051E" w:rsidR="006D1309" w:rsidRDefault="006D1309" w:rsidP="005D292B">
            <w:pPr>
              <w:jc w:val="center"/>
            </w:pPr>
            <w:r>
              <w:t>10</w:t>
            </w:r>
          </w:p>
        </w:tc>
        <w:tc>
          <w:tcPr>
            <w:tcW w:w="4110" w:type="dxa"/>
            <w:vAlign w:val="center"/>
          </w:tcPr>
          <w:p w14:paraId="17A01834" w14:textId="4CD30120" w:rsidR="006D1309" w:rsidRDefault="006D1309" w:rsidP="006D1309">
            <w:r>
              <w:t>Pochettes protectrices transparentes</w:t>
            </w:r>
          </w:p>
        </w:tc>
      </w:tr>
      <w:tr w:rsidR="006D1309" w14:paraId="6ED3A873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1AF9EA25" w14:textId="20141011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009853CE" w14:textId="3CB92B9A" w:rsidR="006D1309" w:rsidRDefault="006D1309" w:rsidP="006D1309">
            <w:r>
              <w:t>Paquet de 5 séparateurs en carton seulement (sans onglet de plastique)</w:t>
            </w:r>
          </w:p>
        </w:tc>
      </w:tr>
      <w:tr w:rsidR="006D1309" w14:paraId="4A9E30DE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7CC8A9BC" w14:textId="3191F605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39248F67" w14:textId="17CFFF30" w:rsidR="006D1309" w:rsidRDefault="006D1309" w:rsidP="006D1309">
            <w:r>
              <w:t>Cartable 1 pouce</w:t>
            </w:r>
          </w:p>
        </w:tc>
      </w:tr>
      <w:tr w:rsidR="006D1309" w14:paraId="376E5A12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31C5954F" w14:textId="4797F2DC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03FDB751" w14:textId="31BD1371" w:rsidR="006D1309" w:rsidRDefault="006D1309" w:rsidP="006D1309">
            <w:r>
              <w:t>Pochette cartonnée</w:t>
            </w:r>
          </w:p>
        </w:tc>
      </w:tr>
      <w:tr w:rsidR="006D1309" w14:paraId="5066091D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548BC407" w14:textId="52DD1952" w:rsidR="006D1309" w:rsidRDefault="00EE6872" w:rsidP="005D292B">
            <w:pPr>
              <w:jc w:val="center"/>
            </w:pPr>
            <w:r>
              <w:t>3</w:t>
            </w:r>
          </w:p>
        </w:tc>
        <w:tc>
          <w:tcPr>
            <w:tcW w:w="4110" w:type="dxa"/>
            <w:vAlign w:val="center"/>
          </w:tcPr>
          <w:p w14:paraId="10EC32D0" w14:textId="3986B43E" w:rsidR="006D1309" w:rsidRDefault="006D1309" w:rsidP="006D1309">
            <w:r>
              <w:t xml:space="preserve">Cahiers d’écriture </w:t>
            </w:r>
            <w:r w:rsidRPr="006D1309">
              <w:rPr>
                <w:b/>
                <w:bCs/>
              </w:rPr>
              <w:t xml:space="preserve">interligné-pointillé </w:t>
            </w:r>
            <w:r>
              <w:t>(vert</w:t>
            </w:r>
            <w:r w:rsidR="00EE6872">
              <w:t>,</w:t>
            </w:r>
            <w:r>
              <w:t xml:space="preserve"> jaune</w:t>
            </w:r>
            <w:r w:rsidR="00EE6872">
              <w:t xml:space="preserve"> et bleu</w:t>
            </w:r>
            <w:r>
              <w:t>)</w:t>
            </w:r>
          </w:p>
        </w:tc>
      </w:tr>
      <w:tr w:rsidR="006D1309" w14:paraId="4EFB36F2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6B46DF9D" w14:textId="50D734D3" w:rsidR="006D1309" w:rsidRDefault="002235A6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18FD7842" w14:textId="1E7E2AF9" w:rsidR="006D1309" w:rsidRDefault="006D1309" w:rsidP="006D1309">
            <w:r>
              <w:t xml:space="preserve">Cahiers de projets </w:t>
            </w:r>
            <w:r w:rsidRPr="006D1309">
              <w:rPr>
                <w:b/>
                <w:bCs/>
              </w:rPr>
              <w:t xml:space="preserve">½ interligné-pointillé 32 pages </w:t>
            </w:r>
            <w:r>
              <w:t>(bleu)</w:t>
            </w:r>
          </w:p>
        </w:tc>
      </w:tr>
      <w:tr w:rsidR="006D1309" w14:paraId="58347336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1F822E7F" w14:textId="28D504FC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603E7C53" w14:textId="0F2CF6F1" w:rsidR="006D1309" w:rsidRDefault="006D1309" w:rsidP="006D1309">
            <w:r>
              <w:t>Règle en plastique 15 cm transparente</w:t>
            </w:r>
          </w:p>
        </w:tc>
      </w:tr>
      <w:tr w:rsidR="006D1309" w14:paraId="40FD88B7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6F34D081" w14:textId="220444E8" w:rsidR="006D1309" w:rsidRDefault="006D1309" w:rsidP="005D292B">
            <w:pPr>
              <w:jc w:val="center"/>
            </w:pPr>
            <w:r>
              <w:t>2</w:t>
            </w:r>
          </w:p>
        </w:tc>
        <w:tc>
          <w:tcPr>
            <w:tcW w:w="4110" w:type="dxa"/>
            <w:vAlign w:val="center"/>
          </w:tcPr>
          <w:p w14:paraId="582FE8A9" w14:textId="27B6FDF2" w:rsidR="006D1309" w:rsidRDefault="006D1309" w:rsidP="006D1309">
            <w:r>
              <w:t>Gommes à effacer blanches</w:t>
            </w:r>
          </w:p>
        </w:tc>
      </w:tr>
      <w:tr w:rsidR="006D1309" w14:paraId="68ACDA7D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5972AED8" w14:textId="18D43F3E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1FAA708F" w14:textId="6BC50956" w:rsidR="006D1309" w:rsidRDefault="006D1309" w:rsidP="006D1309">
            <w:r>
              <w:t>Stylo rouge</w:t>
            </w:r>
          </w:p>
        </w:tc>
      </w:tr>
    </w:tbl>
    <w:p w14:paraId="0CE2B5AD" w14:textId="77777777" w:rsidR="006D1309" w:rsidRPr="006D1309" w:rsidRDefault="006D1309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"/>
        <w:gridCol w:w="4110"/>
      </w:tblGrid>
      <w:tr w:rsidR="006D1309" w14:paraId="22217FAF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440252F5" w14:textId="1721B081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28355C45" w14:textId="027D0934" w:rsidR="006D1309" w:rsidRDefault="006D1309" w:rsidP="006D1309">
            <w:r>
              <w:t>Paire de ciseaux</w:t>
            </w:r>
          </w:p>
        </w:tc>
      </w:tr>
      <w:tr w:rsidR="006D1309" w14:paraId="33E18BEE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2E69A1ED" w14:textId="6F00F5D4" w:rsidR="006D1309" w:rsidRDefault="006D1309" w:rsidP="005D292B">
            <w:pPr>
              <w:jc w:val="center"/>
            </w:pPr>
            <w:r>
              <w:t>2</w:t>
            </w:r>
          </w:p>
        </w:tc>
        <w:tc>
          <w:tcPr>
            <w:tcW w:w="4110" w:type="dxa"/>
            <w:vAlign w:val="center"/>
          </w:tcPr>
          <w:p w14:paraId="2575D10C" w14:textId="12E3C9AB" w:rsidR="006D1309" w:rsidRDefault="006D1309" w:rsidP="006D1309">
            <w:r>
              <w:t>Bâtons de colle blanche, format jumbo</w:t>
            </w:r>
          </w:p>
        </w:tc>
      </w:tr>
      <w:tr w:rsidR="006D1309" w14:paraId="5FAC970B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554B01AF" w14:textId="4657060D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398C8A90" w14:textId="138FED14" w:rsidR="006D1309" w:rsidRDefault="006D1309" w:rsidP="006D1309">
            <w:r>
              <w:t>Taille-crayon avec récipient</w:t>
            </w:r>
          </w:p>
        </w:tc>
      </w:tr>
      <w:tr w:rsidR="006D1309" w14:paraId="2BA1A129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26C53BEB" w14:textId="32114C5F" w:rsidR="006D1309" w:rsidRDefault="006D1309" w:rsidP="005D292B">
            <w:pPr>
              <w:jc w:val="center"/>
            </w:pPr>
            <w:r>
              <w:t>24</w:t>
            </w:r>
          </w:p>
        </w:tc>
        <w:tc>
          <w:tcPr>
            <w:tcW w:w="4110" w:type="dxa"/>
            <w:vAlign w:val="center"/>
          </w:tcPr>
          <w:p w14:paraId="77985FD7" w14:textId="5CABAE74" w:rsidR="006D1309" w:rsidRDefault="006D1309" w:rsidP="006D1309">
            <w:r>
              <w:t>Crayons à la mine HB (pas de pousse mince)</w:t>
            </w:r>
          </w:p>
        </w:tc>
      </w:tr>
      <w:tr w:rsidR="006D1309" w14:paraId="7102B397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7EDCEE50" w14:textId="25642845" w:rsidR="006D1309" w:rsidRDefault="006D1309" w:rsidP="005D292B">
            <w:pPr>
              <w:jc w:val="center"/>
            </w:pPr>
            <w:r>
              <w:t>2</w:t>
            </w:r>
          </w:p>
        </w:tc>
        <w:tc>
          <w:tcPr>
            <w:tcW w:w="4110" w:type="dxa"/>
            <w:vAlign w:val="center"/>
          </w:tcPr>
          <w:p w14:paraId="7CAF6D58" w14:textId="375A5C4C" w:rsidR="006D1309" w:rsidRDefault="006D1309" w:rsidP="006D1309">
            <w:r>
              <w:t>Crayons surligneurs fluo (vert)</w:t>
            </w:r>
          </w:p>
        </w:tc>
      </w:tr>
      <w:tr w:rsidR="006D1309" w14:paraId="501898D3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0FB093FB" w14:textId="266601F8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0429BBDC" w14:textId="3C6E21B0" w:rsidR="006D1309" w:rsidRDefault="006D1309" w:rsidP="006D1309">
            <w:r>
              <w:t>Boite de 16 crayons-feutres</w:t>
            </w:r>
          </w:p>
        </w:tc>
      </w:tr>
      <w:tr w:rsidR="006D1309" w14:paraId="64175B55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5AABAF71" w14:textId="5FF8B8C6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07766542" w14:textId="63D56FD3" w:rsidR="006D1309" w:rsidRDefault="006D1309" w:rsidP="006D1309">
            <w:r>
              <w:t>Boite de 24 crayons en bois triangulaires de couleur</w:t>
            </w:r>
          </w:p>
        </w:tc>
      </w:tr>
      <w:tr w:rsidR="006D1309" w14:paraId="4319FFB9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6D057237" w14:textId="32DEF030" w:rsidR="006D1309" w:rsidRPr="004515BC" w:rsidRDefault="006D1309" w:rsidP="005D292B">
            <w:pPr>
              <w:jc w:val="center"/>
            </w:pPr>
            <w:r w:rsidRPr="004515BC">
              <w:t>4</w:t>
            </w:r>
          </w:p>
        </w:tc>
        <w:tc>
          <w:tcPr>
            <w:tcW w:w="4110" w:type="dxa"/>
            <w:vAlign w:val="center"/>
          </w:tcPr>
          <w:p w14:paraId="2DB1288C" w14:textId="1F392AE5" w:rsidR="006D1309" w:rsidRPr="004515BC" w:rsidRDefault="006D1309" w:rsidP="006D1309">
            <w:r w:rsidRPr="004515BC">
              <w:t xml:space="preserve">Crayons </w:t>
            </w:r>
            <w:r w:rsidRPr="004515BC">
              <w:rPr>
                <w:b/>
                <w:bCs/>
              </w:rPr>
              <w:t xml:space="preserve">effaçables à sec </w:t>
            </w:r>
            <w:r w:rsidR="000C6358" w:rsidRPr="004515BC">
              <w:rPr>
                <w:b/>
                <w:bCs/>
              </w:rPr>
              <w:t>noirs</w:t>
            </w:r>
          </w:p>
          <w:p w14:paraId="04FB989A" w14:textId="38DC7153" w:rsidR="006D1309" w:rsidRPr="004515BC" w:rsidRDefault="006D1309" w:rsidP="006D1309">
            <w:r w:rsidRPr="004515BC">
              <w:t xml:space="preserve">Grosseur du trait :                         </w:t>
            </w:r>
          </w:p>
        </w:tc>
      </w:tr>
      <w:tr w:rsidR="006D1309" w14:paraId="61F73909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6F17BB38" w14:textId="1ACFD773" w:rsidR="006D1309" w:rsidRDefault="006D1309" w:rsidP="005D292B">
            <w:pPr>
              <w:jc w:val="center"/>
            </w:pPr>
            <w:r>
              <w:t>2</w:t>
            </w:r>
          </w:p>
        </w:tc>
        <w:tc>
          <w:tcPr>
            <w:tcW w:w="4110" w:type="dxa"/>
            <w:vAlign w:val="center"/>
          </w:tcPr>
          <w:p w14:paraId="7C765065" w14:textId="541A25BE" w:rsidR="006D1309" w:rsidRDefault="006D1309" w:rsidP="006D1309">
            <w:r>
              <w:t>Étuis à crayons (1 pour les crayons de couleur et 1 pour les autres items)</w:t>
            </w:r>
          </w:p>
        </w:tc>
      </w:tr>
      <w:tr w:rsidR="006D1309" w14:paraId="3AB1DB7A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518908E9" w14:textId="4281510B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1127B0AF" w14:textId="29492572" w:rsidR="006D1309" w:rsidRDefault="006D1309" w:rsidP="006D1309">
            <w:r>
              <w:t>Pochette en tissu avec fermeture éclair pour le transport des livres</w:t>
            </w:r>
          </w:p>
        </w:tc>
      </w:tr>
      <w:tr w:rsidR="006D1309" w14:paraId="78CD2098" w14:textId="77777777" w:rsidTr="006D1309">
        <w:trPr>
          <w:trHeight w:val="397"/>
        </w:trPr>
        <w:tc>
          <w:tcPr>
            <w:tcW w:w="452" w:type="dxa"/>
            <w:vAlign w:val="center"/>
          </w:tcPr>
          <w:p w14:paraId="543DB01C" w14:textId="760EDF6C" w:rsidR="006D1309" w:rsidRDefault="006D1309" w:rsidP="005D292B">
            <w:pPr>
              <w:jc w:val="center"/>
            </w:pPr>
            <w:r>
              <w:t>1</w:t>
            </w:r>
          </w:p>
        </w:tc>
        <w:tc>
          <w:tcPr>
            <w:tcW w:w="4110" w:type="dxa"/>
            <w:vAlign w:val="center"/>
          </w:tcPr>
          <w:p w14:paraId="5D9A0560" w14:textId="7E5D5E10" w:rsidR="006D1309" w:rsidRDefault="006D1309" w:rsidP="006D1309">
            <w:r>
              <w:t>Sac de plastique refermable (grand) de type congélation (matériel de surplus)</w:t>
            </w:r>
          </w:p>
        </w:tc>
      </w:tr>
    </w:tbl>
    <w:p w14:paraId="2089A6AD" w14:textId="77777777" w:rsidR="006D1309" w:rsidRDefault="006D1309">
      <w:pPr>
        <w:sectPr w:rsidR="006D1309" w:rsidSect="006D1309">
          <w:type w:val="continuous"/>
          <w:pgSz w:w="12242" w:h="20163" w:code="5"/>
          <w:pgMar w:top="720" w:right="720" w:bottom="720" w:left="720" w:header="709" w:footer="709" w:gutter="0"/>
          <w:cols w:num="2" w:space="708"/>
          <w:docGrid w:linePitch="360"/>
        </w:sectPr>
      </w:pPr>
    </w:p>
    <w:p w14:paraId="2A87EAD6" w14:textId="45D36D7C" w:rsidR="006D1309" w:rsidRPr="006D1309" w:rsidRDefault="006D1309">
      <w:pPr>
        <w:rPr>
          <w:sz w:val="2"/>
          <w:szCs w:val="2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9500"/>
      </w:tblGrid>
      <w:tr w:rsidR="006D1309" w:rsidRPr="00A123B6" w14:paraId="537825D1" w14:textId="77777777" w:rsidTr="006A487A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90786" w14:textId="77777777" w:rsidR="006D1309" w:rsidRPr="00A123B6" w:rsidRDefault="006D1309" w:rsidP="00EF73B2">
            <w:r w:rsidRPr="00A123B6">
              <w:t>Angl. </w:t>
            </w:r>
          </w:p>
        </w:tc>
        <w:tc>
          <w:tcPr>
            <w:tcW w:w="9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24AB0" w14:textId="35118CA1" w:rsidR="006D1309" w:rsidRPr="00A123B6" w:rsidRDefault="006D1309" w:rsidP="00EF73B2">
            <w:r w:rsidRPr="00A123B6">
              <w:t>1 duo-tang bl</w:t>
            </w:r>
            <w:r w:rsidR="00E43963">
              <w:t>eu</w:t>
            </w:r>
            <w:r w:rsidRPr="00A123B6">
              <w:t>, 2 pochettes protectrices transparentes à y insérer </w:t>
            </w:r>
          </w:p>
        </w:tc>
      </w:tr>
      <w:tr w:rsidR="006D1309" w:rsidRPr="00A123B6" w14:paraId="403039A8" w14:textId="77777777" w:rsidTr="006A487A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4FA1A3" w14:textId="77777777" w:rsidR="006D1309" w:rsidRPr="00A123B6" w:rsidRDefault="006D1309" w:rsidP="00EF73B2">
            <w:r w:rsidRPr="00A123B6">
              <w:t>Mus. </w:t>
            </w:r>
          </w:p>
        </w:tc>
        <w:tc>
          <w:tcPr>
            <w:tcW w:w="9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8B478" w14:textId="77777777" w:rsidR="006D1309" w:rsidRPr="00A123B6" w:rsidRDefault="006D1309" w:rsidP="00EF73B2">
            <w:r w:rsidRPr="00A123B6">
              <w:t>1 duo-tang jaune, 1 pochette protectrice à y insérer </w:t>
            </w:r>
          </w:p>
        </w:tc>
      </w:tr>
      <w:tr w:rsidR="006D1309" w:rsidRPr="00A123B6" w14:paraId="5011616D" w14:textId="77777777" w:rsidTr="006A487A">
        <w:trPr>
          <w:trHeight w:val="300"/>
        </w:trPr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0C89C" w14:textId="77777777" w:rsidR="006D1309" w:rsidRPr="00A123B6" w:rsidRDefault="006D1309" w:rsidP="00EF73B2">
            <w:r w:rsidRPr="00A123B6">
              <w:t xml:space="preserve">Éd. </w:t>
            </w:r>
            <w:proofErr w:type="gramStart"/>
            <w:r w:rsidRPr="00A123B6">
              <w:t>ph</w:t>
            </w:r>
            <w:proofErr w:type="gramEnd"/>
            <w:r w:rsidRPr="00A123B6">
              <w:t>. 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BCD5B3" w14:textId="77777777" w:rsidR="006D1309" w:rsidRPr="00A123B6" w:rsidRDefault="006D1309" w:rsidP="00EF73B2">
            <w:r w:rsidRPr="00A123B6">
              <w:t> </w:t>
            </w:r>
            <w:r w:rsidRPr="00A123B6">
              <w:rPr>
                <w:b/>
                <w:bCs/>
              </w:rPr>
              <w:t>Les enfants de 1</w:t>
            </w:r>
            <w:r w:rsidRPr="00A123B6">
              <w:rPr>
                <w:b/>
                <w:bCs/>
                <w:vertAlign w:val="superscript"/>
              </w:rPr>
              <w:t xml:space="preserve">re </w:t>
            </w:r>
            <w:r w:rsidRPr="00A123B6">
              <w:rPr>
                <w:b/>
                <w:bCs/>
              </w:rPr>
              <w:t>et 2</w:t>
            </w:r>
            <w:r w:rsidRPr="00A123B6">
              <w:rPr>
                <w:b/>
                <w:bCs/>
                <w:vertAlign w:val="superscript"/>
              </w:rPr>
              <w:t xml:space="preserve">e </w:t>
            </w:r>
            <w:r w:rsidRPr="00A123B6">
              <w:rPr>
                <w:b/>
                <w:bCs/>
              </w:rPr>
              <w:t>année n’auront pas à se changer pour le cours d’éducation physique.</w:t>
            </w:r>
            <w:r w:rsidRPr="00A123B6">
              <w:t>  </w:t>
            </w:r>
          </w:p>
          <w:p w14:paraId="585F0360" w14:textId="77777777" w:rsidR="006D1309" w:rsidRPr="00A123B6" w:rsidRDefault="006D1309" w:rsidP="00EF73B2">
            <w:r w:rsidRPr="00A123B6">
              <w:t>Il est donc important de prévoir des vêtements adaptés pour le cours.  Les élèves ont 5 cours sur une période de deux semaines. </w:t>
            </w:r>
          </w:p>
        </w:tc>
      </w:tr>
    </w:tbl>
    <w:p w14:paraId="23D9BE97" w14:textId="77777777" w:rsidR="006D1309" w:rsidRDefault="006D1309"/>
    <w:p w14:paraId="5F714161" w14:textId="476E0AA8" w:rsidR="006D1309" w:rsidRPr="006A487A" w:rsidRDefault="006D1309" w:rsidP="006A487A">
      <w:pPr>
        <w:jc w:val="center"/>
        <w:rPr>
          <w:color w:val="FF0000"/>
          <w:sz w:val="28"/>
          <w:szCs w:val="28"/>
        </w:rPr>
      </w:pPr>
      <w:r w:rsidRPr="006A487A">
        <w:rPr>
          <w:i/>
          <w:iCs/>
          <w:color w:val="FF0000"/>
          <w:sz w:val="28"/>
          <w:szCs w:val="28"/>
        </w:rPr>
        <w:t>***</w:t>
      </w:r>
      <w:r w:rsidRPr="006A487A">
        <w:rPr>
          <w:b/>
          <w:bCs/>
          <w:i/>
          <w:iCs/>
          <w:color w:val="FF0000"/>
          <w:sz w:val="28"/>
          <w:szCs w:val="28"/>
          <w:u w:val="single"/>
        </w:rPr>
        <w:t>Inscrire le nom de l’enfant sur chaque article, y compris sur chacun des crayons</w:t>
      </w:r>
      <w:r w:rsidRPr="006A487A">
        <w:rPr>
          <w:i/>
          <w:iCs/>
          <w:color w:val="FF0000"/>
          <w:sz w:val="28"/>
          <w:szCs w:val="28"/>
        </w:rPr>
        <w:t>***</w:t>
      </w:r>
    </w:p>
    <w:p w14:paraId="555CAD4D" w14:textId="7CA0E15A" w:rsidR="00BC582C" w:rsidRDefault="006D1309">
      <w:r w:rsidRPr="00A123B6">
        <w:t>Le surplus des articles (crayons à la mine, gomme à effacer, bâton de colle) sera recueilli par l’enseignante afin de s’assurer d’en avoir pour l’année. </w:t>
      </w:r>
    </w:p>
    <w:p w14:paraId="42F24703" w14:textId="6C496C12" w:rsidR="00BC582C" w:rsidRDefault="00BC582C"/>
    <w:sectPr w:rsidR="00BC582C" w:rsidSect="006D1309">
      <w:type w:val="continuous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8ED8" w14:textId="77777777" w:rsidR="00586E2F" w:rsidRDefault="00586E2F" w:rsidP="006D004E">
      <w:pPr>
        <w:spacing w:after="0" w:line="240" w:lineRule="auto"/>
      </w:pPr>
      <w:r>
        <w:separator/>
      </w:r>
    </w:p>
  </w:endnote>
  <w:endnote w:type="continuationSeparator" w:id="0">
    <w:p w14:paraId="1715CD4E" w14:textId="77777777" w:rsidR="00586E2F" w:rsidRDefault="00586E2F" w:rsidP="006D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252D" w14:textId="77777777" w:rsidR="00586E2F" w:rsidRDefault="00586E2F" w:rsidP="006D004E">
      <w:pPr>
        <w:spacing w:after="0" w:line="240" w:lineRule="auto"/>
      </w:pPr>
      <w:r>
        <w:separator/>
      </w:r>
    </w:p>
  </w:footnote>
  <w:footnote w:type="continuationSeparator" w:id="0">
    <w:p w14:paraId="52B03050" w14:textId="77777777" w:rsidR="00586E2F" w:rsidRDefault="00586E2F" w:rsidP="006D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EFF7" w14:textId="26F1F616" w:rsidR="006D004E" w:rsidRPr="005653BB" w:rsidRDefault="005653BB">
    <w:pPr>
      <w:pStyle w:val="En-tte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1EA684" wp14:editId="2B7A66FD">
          <wp:simplePos x="0" y="0"/>
          <wp:positionH relativeFrom="margin">
            <wp:align>left</wp:align>
          </wp:positionH>
          <wp:positionV relativeFrom="paragraph">
            <wp:posOffset>-304571</wp:posOffset>
          </wp:positionV>
          <wp:extent cx="1363980" cy="838835"/>
          <wp:effectExtent l="0" t="0" r="7620" b="0"/>
          <wp:wrapSquare wrapText="bothSides"/>
          <wp:docPr id="471733275" name="Image 1" descr="Une image contenant texte, Police, Graphique, écriture manuscrite&#10;&#10;Description générée automatiquement,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 image contenant texte, Police, Graphique, écriture manuscrite&#10;&#10;Description générée automatiquement,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968752352"/>
        <w:placeholder>
          <w:docPart w:val="BE1529450697428B8249418AB21C3ED4"/>
        </w:placeholder>
        <w:temporary/>
        <w:showingPlcHdr/>
        <w15:appearance w15:val="hidden"/>
      </w:sdtPr>
      <w:sdtEndPr/>
      <w:sdtContent>
        <w:r w:rsidR="006D004E">
          <w:rPr>
            <w:lang w:val="fr-FR"/>
          </w:rPr>
          <w:t>[Tapez ici]</w:t>
        </w:r>
      </w:sdtContent>
    </w:sdt>
    <w:r w:rsidR="00185C5B" w:rsidRPr="00185C5B">
      <w:rPr>
        <w:noProof/>
      </w:rPr>
      <w:t xml:space="preserve"> </w:t>
    </w:r>
  </w:p>
  <w:p w14:paraId="4098B8D9" w14:textId="77777777" w:rsidR="006D004E" w:rsidRDefault="006D004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09"/>
    <w:rsid w:val="000035F3"/>
    <w:rsid w:val="000C6358"/>
    <w:rsid w:val="000D5E45"/>
    <w:rsid w:val="000E56BD"/>
    <w:rsid w:val="00185C5B"/>
    <w:rsid w:val="001F2968"/>
    <w:rsid w:val="002235A6"/>
    <w:rsid w:val="0026097E"/>
    <w:rsid w:val="002F28BD"/>
    <w:rsid w:val="0033445F"/>
    <w:rsid w:val="00361989"/>
    <w:rsid w:val="0038113D"/>
    <w:rsid w:val="004515BC"/>
    <w:rsid w:val="00553CD1"/>
    <w:rsid w:val="005653BB"/>
    <w:rsid w:val="00586E2F"/>
    <w:rsid w:val="005C0E93"/>
    <w:rsid w:val="005D292B"/>
    <w:rsid w:val="005D2B2C"/>
    <w:rsid w:val="006068CD"/>
    <w:rsid w:val="00652E67"/>
    <w:rsid w:val="006770D9"/>
    <w:rsid w:val="006915BB"/>
    <w:rsid w:val="006A487A"/>
    <w:rsid w:val="006B7B23"/>
    <w:rsid w:val="006D004E"/>
    <w:rsid w:val="006D1309"/>
    <w:rsid w:val="006D7CFD"/>
    <w:rsid w:val="007B4273"/>
    <w:rsid w:val="008B7F8A"/>
    <w:rsid w:val="00A654C8"/>
    <w:rsid w:val="00BC582C"/>
    <w:rsid w:val="00D857DF"/>
    <w:rsid w:val="00DC602F"/>
    <w:rsid w:val="00E36139"/>
    <w:rsid w:val="00E43963"/>
    <w:rsid w:val="00ED0852"/>
    <w:rsid w:val="00EE6872"/>
    <w:rsid w:val="00F2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B006"/>
  <w15:chartTrackingRefBased/>
  <w15:docId w15:val="{9830D5EF-2BC3-4B0F-94B1-142F47F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09"/>
  </w:style>
  <w:style w:type="paragraph" w:styleId="Titre1">
    <w:name w:val="heading 1"/>
    <w:basedOn w:val="Normal"/>
    <w:next w:val="Normal"/>
    <w:link w:val="Titre1Car"/>
    <w:uiPriority w:val="9"/>
    <w:qFormat/>
    <w:rsid w:val="006D1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1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1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1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1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1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1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1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1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1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1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13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13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13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13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13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13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1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1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1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13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13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13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1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13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130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D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00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04E"/>
  </w:style>
  <w:style w:type="paragraph" w:styleId="Pieddepage">
    <w:name w:val="footer"/>
    <w:basedOn w:val="Normal"/>
    <w:link w:val="PieddepageCar"/>
    <w:uiPriority w:val="99"/>
    <w:unhideWhenUsed/>
    <w:rsid w:val="006D00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1529450697428B8249418AB21C3E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5600B-7A4E-4ECB-886B-F9DB94E070B1}"/>
      </w:docPartPr>
      <w:docPartBody>
        <w:p w:rsidR="00772920" w:rsidRDefault="00F00996" w:rsidP="00F00996">
          <w:pPr>
            <w:pStyle w:val="BE1529450697428B8249418AB21C3ED4"/>
          </w:pPr>
          <w:r>
            <w:rPr>
              <w:lang w:val="fr-FR"/>
            </w:rP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96"/>
    <w:rsid w:val="003233AC"/>
    <w:rsid w:val="0033445F"/>
    <w:rsid w:val="00652E67"/>
    <w:rsid w:val="00772920"/>
    <w:rsid w:val="00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1529450697428B8249418AB21C3ED4">
    <w:name w:val="BE1529450697428B8249418AB21C3ED4"/>
    <w:rsid w:val="00F00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E965A1A929042BD32C02D77A1CFC5" ma:contentTypeVersion="18" ma:contentTypeDescription="Crée un document." ma:contentTypeScope="" ma:versionID="012c4dcd2a78c5af42e1e0a93a3ad38f">
  <xsd:schema xmlns:xsd="http://www.w3.org/2001/XMLSchema" xmlns:xs="http://www.w3.org/2001/XMLSchema" xmlns:p="http://schemas.microsoft.com/office/2006/metadata/properties" xmlns:ns2="50be3348-148b-4037-b701-df6e422fdcb5" xmlns:ns3="45e51174-572c-4934-8fcd-e521183dacda" targetNamespace="http://schemas.microsoft.com/office/2006/metadata/properties" ma:root="true" ma:fieldsID="1dd2950055e9fafbc0064e71c0e44afa" ns2:_="" ns3:_="">
    <xsd:import namespace="50be3348-148b-4037-b701-df6e422fdcb5"/>
    <xsd:import namespace="45e51174-572c-4934-8fcd-e521183da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e3348-148b-4037-b701-df6e422fd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1174-572c-4934-8fcd-e521183da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9e0e36-fb8b-4d76-9bf7-f62bdbea1bde}" ma:internalName="TaxCatchAll" ma:showField="CatchAllData" ma:web="45e51174-572c-4934-8fcd-e521183da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e3348-148b-4037-b701-df6e422fdcb5">
      <Terms xmlns="http://schemas.microsoft.com/office/infopath/2007/PartnerControls"/>
    </lcf76f155ced4ddcb4097134ff3c332f>
    <TaxCatchAll xmlns="45e51174-572c-4934-8fcd-e521183dacda" xsi:nil="true"/>
  </documentManagement>
</p:properties>
</file>

<file path=customXml/itemProps1.xml><?xml version="1.0" encoding="utf-8"?>
<ds:datastoreItem xmlns:ds="http://schemas.openxmlformats.org/officeDocument/2006/customXml" ds:itemID="{A0EE1144-E0D7-42C7-B91C-3A68B0034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e3348-148b-4037-b701-df6e422fdcb5"/>
    <ds:schemaRef ds:uri="45e51174-572c-4934-8fcd-e521183da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FC567-6002-4510-B145-2E4F250B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4F204-2803-4D66-95A1-80E3F84BBE8F}">
  <ds:schemaRefs>
    <ds:schemaRef ds:uri="http://schemas.microsoft.com/office/2006/metadata/properties"/>
    <ds:schemaRef ds:uri="http://schemas.microsoft.com/office/infopath/2007/PartnerControls"/>
    <ds:schemaRef ds:uri="50be3348-148b-4037-b701-df6e422fdcb5"/>
    <ds:schemaRef ds:uri="45e51174-572c-4934-8fcd-e521183da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Moeremans</dc:creator>
  <cp:keywords/>
  <dc:description/>
  <cp:lastModifiedBy>Marie-Pier Bousquet</cp:lastModifiedBy>
  <cp:revision>21</cp:revision>
  <dcterms:created xsi:type="dcterms:W3CDTF">2025-05-20T20:25:00Z</dcterms:created>
  <dcterms:modified xsi:type="dcterms:W3CDTF">2025-06-23T12:48:00Z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0x010100305E965A1A929042BD32C02D77A1CFC5</vt:lpwstr>
  </property>
  <property fmtid="{D5CDD505-2E9C-101B-9397-08002B2CF9AE}" pid="3" name="MediaServiceImageTags">
    <vt:lpwstr/>
  </property>
</Properties>
</file>